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59" w:rsidRPr="002F2556" w:rsidRDefault="005B2C0A" w:rsidP="00702C76">
      <w:pPr>
        <w:tabs>
          <w:tab w:val="left" w:pos="6096"/>
        </w:tabs>
        <w:ind w:firstLineChars="100" w:firstLine="3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pict>
          <v:rect id="_x0000_s1026" style="position:absolute;left:0;text-align:left;margin-left:339.75pt;margin-top:3.15pt;width:189.5pt;height:47.4pt;z-index:251660288" stroked="f">
            <v:textbox>
              <w:txbxContent>
                <w:p w:rsidR="004B7808" w:rsidRPr="00CA7FE6" w:rsidRDefault="004B7808" w:rsidP="00F8509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A7F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105.11          初版</w:t>
                  </w:r>
                </w:p>
                <w:p w:rsidR="004B7808" w:rsidRPr="00CA7FE6" w:rsidRDefault="00CA7FE6" w:rsidP="00F8509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108</w:t>
                  </w:r>
                  <w:r w:rsidR="004B7808" w:rsidRPr="00CA7F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.03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</w:t>
                  </w:r>
                  <w:r w:rsidR="004B7808" w:rsidRPr="00CA7FE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版修訂</w:t>
                  </w:r>
                </w:p>
              </w:txbxContent>
            </v:textbox>
          </v:rect>
        </w:pict>
      </w:r>
      <w:r w:rsidR="006B7F59" w:rsidRPr="002F25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臨終瀕死症狀與護理</w:t>
      </w:r>
    </w:p>
    <w:p w:rsidR="00F21769" w:rsidRPr="003C1DBF" w:rsidRDefault="00F21769" w:rsidP="001C429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b/>
          <w:color w:val="000000" w:themeColor="text1"/>
          <w:sz w:val="28"/>
          <w:szCs w:val="28"/>
        </w:rPr>
        <w:t>臨死覺知（Death awareness）</w:t>
      </w:r>
    </w:p>
    <w:p w:rsidR="00F21769" w:rsidRPr="004B7808" w:rsidRDefault="00F21769" w:rsidP="004B7808">
      <w:pPr>
        <w:pStyle w:val="aa"/>
        <w:numPr>
          <w:ilvl w:val="0"/>
          <w:numId w:val="11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7808">
        <w:rPr>
          <w:rFonts w:ascii="標楷體" w:eastAsia="標楷體" w:hAnsi="標楷體"/>
          <w:color w:val="000000" w:themeColor="text1"/>
          <w:sz w:val="28"/>
          <w:szCs w:val="28"/>
        </w:rPr>
        <w:t xml:space="preserve">定義：生命何時終了？是無人能明確給予答案的，但就在迫近死亡的那一刻清楚知道自己將死的這群人，似乎會透露一些訊息給身邊的人知道他們就要走了，這樣訊息被稱為『臨死覺知』。 </w:t>
      </w:r>
    </w:p>
    <w:p w:rsidR="00F21769" w:rsidRPr="003C1DBF" w:rsidRDefault="00F21769" w:rsidP="004B7808">
      <w:pPr>
        <w:pStyle w:val="aa"/>
        <w:numPr>
          <w:ilvl w:val="0"/>
          <w:numId w:val="11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臨死覺知的臨床表現：瀕死病人是想盡辦法讓家人知道他們即將離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世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的消息，希望家</w:t>
      </w:r>
      <w:r w:rsidR="00704803" w:rsidRPr="00704803">
        <w:rPr>
          <w:rFonts w:ascii="標楷體" w:eastAsia="標楷體" w:hAnsi="標楷體" w:hint="eastAsia"/>
          <w:color w:val="000000" w:themeColor="text1"/>
          <w:sz w:val="28"/>
          <w:szCs w:val="28"/>
        </w:rPr>
        <w:t>人或朋友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做好準備，並</w:t>
      </w:r>
      <w:r w:rsidR="00704803">
        <w:rPr>
          <w:rFonts w:ascii="標楷體" w:eastAsia="標楷體" w:hAnsi="標楷體" w:hint="eastAsia"/>
          <w:color w:val="000000" w:themeColor="text1"/>
          <w:sz w:val="28"/>
          <w:szCs w:val="28"/>
        </w:rPr>
        <w:t>認同</w:t>
      </w: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讓他離去；下列行為是臨床中常見的：</w:t>
      </w:r>
    </w:p>
    <w:p w:rsidR="00F21769" w:rsidRPr="004B7808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7808">
        <w:rPr>
          <w:rFonts w:ascii="標楷體" w:eastAsia="標楷體" w:hAnsi="標楷體"/>
          <w:color w:val="000000" w:themeColor="text1"/>
          <w:sz w:val="28"/>
          <w:szCs w:val="28"/>
        </w:rPr>
        <w:t xml:space="preserve">瀕死者以旅行做比喻。 </w:t>
      </w:r>
    </w:p>
    <w:p w:rsidR="00F21769" w:rsidRPr="003C1DBF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看見特別的人、事或物：例如看見已經去世的親人或好友、看到要去的地方、看見天使、上帝、神明、不認識的人、傳說中</w:t>
      </w:r>
      <w:r w:rsidR="00095E77">
        <w:rPr>
          <w:rFonts w:ascii="標楷體" w:eastAsia="標楷體" w:hAnsi="標楷體"/>
          <w:color w:val="000000" w:themeColor="text1"/>
          <w:sz w:val="28"/>
          <w:szCs w:val="28"/>
        </w:rPr>
        <w:t>的七爺八爺、有些人甚至會陳述自己好像靈魂離開身體一樣，看見躺在</w:t>
      </w: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床上的自己。 </w:t>
      </w:r>
    </w:p>
    <w:p w:rsidR="00F21769" w:rsidRPr="003C1DBF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預知自己死亡之時間。</w:t>
      </w:r>
    </w:p>
    <w:p w:rsidR="00F21769" w:rsidRPr="003C1DBF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病人迴光返照</w:t>
      </w:r>
      <w:r w:rsidR="00F062A9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F062A9" w:rsidRPr="003C1DBF">
        <w:rPr>
          <w:rFonts w:ascii="標楷體" w:eastAsia="標楷體" w:hAnsi="標楷體"/>
          <w:color w:val="000000" w:themeColor="text1"/>
          <w:sz w:val="28"/>
          <w:szCs w:val="28"/>
        </w:rPr>
        <w:t>精神</w:t>
      </w: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突然變得好轉。 </w:t>
      </w:r>
    </w:p>
    <w:p w:rsidR="00F21769" w:rsidRPr="003C1DBF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瀕死者會一直不斷的訴說陳年往事而無法停止。 </w:t>
      </w:r>
    </w:p>
    <w:p w:rsidR="00F21769" w:rsidRPr="003C1DBF" w:rsidRDefault="00F21769" w:rsidP="004B7808">
      <w:pPr>
        <w:pStyle w:val="aa"/>
        <w:numPr>
          <w:ilvl w:val="0"/>
          <w:numId w:val="12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用舉止來表示一切：例如像是拼命用手抓、試著去碰觸我們看不到的人或物等。</w:t>
      </w:r>
    </w:p>
    <w:p w:rsidR="00F21769" w:rsidRPr="003C1DBF" w:rsidRDefault="00F21769" w:rsidP="004B7808">
      <w:pPr>
        <w:pStyle w:val="aa"/>
        <w:numPr>
          <w:ilvl w:val="0"/>
          <w:numId w:val="11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照護重點：</w:t>
      </w:r>
    </w:p>
    <w:p w:rsidR="00F21769" w:rsidRPr="003C1DBF" w:rsidRDefault="00095E77" w:rsidP="004B7808">
      <w:pPr>
        <w:pStyle w:val="aa"/>
        <w:numPr>
          <w:ilvl w:val="0"/>
          <w:numId w:val="13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給予陪伴及仔細聆聽，不論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28"/>
        </w:rPr>
        <w:t>他說的有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</w:rPr>
        <w:t>多荒謬或偏離事實，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皆</w:t>
      </w:r>
      <w:r w:rsidR="00F21769" w:rsidRPr="003C1DBF">
        <w:rPr>
          <w:rFonts w:ascii="標楷體" w:eastAsia="標楷體" w:hAnsi="標楷體"/>
          <w:color w:val="000000" w:themeColor="text1"/>
          <w:sz w:val="28"/>
          <w:szCs w:val="28"/>
        </w:rPr>
        <w:t>要全心接受及絕對重視，不要讓他覺得孤立、挫折，盡力達成其心願。</w:t>
      </w:r>
    </w:p>
    <w:p w:rsidR="00F21769" w:rsidRPr="003C1DBF" w:rsidRDefault="00F21769" w:rsidP="004B7808">
      <w:pPr>
        <w:pStyle w:val="aa"/>
        <w:numPr>
          <w:ilvl w:val="0"/>
          <w:numId w:val="13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遇到不了解的狀況，要用溫和語氣發問，耐心等他回答，不要催促他。</w:t>
      </w:r>
    </w:p>
    <w:p w:rsidR="00F21769" w:rsidRPr="003C1DBF" w:rsidRDefault="00F21769" w:rsidP="004B7808">
      <w:pPr>
        <w:pStyle w:val="aa"/>
        <w:numPr>
          <w:ilvl w:val="0"/>
          <w:numId w:val="13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若不知道要說什麼，可以用肢體語言來表示對他的關心，例如可以摸摸他的手或以微笑來回應。 </w:t>
      </w:r>
    </w:p>
    <w:p w:rsidR="00175478" w:rsidRPr="003C1DBF" w:rsidRDefault="00175478" w:rsidP="001C429D">
      <w:pPr>
        <w:spacing w:line="320" w:lineRule="exact"/>
        <w:ind w:firstLineChars="50" w:firstLine="14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21769" w:rsidRPr="003C1DBF" w:rsidRDefault="00F21769" w:rsidP="001C429D">
      <w:pPr>
        <w:spacing w:line="320" w:lineRule="exact"/>
        <w:ind w:firstLineChars="50" w:firstLine="14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b/>
          <w:color w:val="000000" w:themeColor="text1"/>
          <w:sz w:val="28"/>
          <w:szCs w:val="28"/>
        </w:rPr>
        <w:t>死前</w:t>
      </w:r>
      <w:proofErr w:type="gramStart"/>
      <w:r w:rsidRPr="003C1DBF">
        <w:rPr>
          <w:rFonts w:ascii="標楷體" w:eastAsia="標楷體" w:hAnsi="標楷體"/>
          <w:b/>
          <w:color w:val="000000" w:themeColor="text1"/>
          <w:sz w:val="28"/>
          <w:szCs w:val="28"/>
        </w:rPr>
        <w:t>囉</w:t>
      </w:r>
      <w:proofErr w:type="gramEnd"/>
      <w:r w:rsidRPr="003C1DBF">
        <w:rPr>
          <w:rFonts w:ascii="標楷體" w:eastAsia="標楷體" w:hAnsi="標楷體"/>
          <w:b/>
          <w:color w:val="000000" w:themeColor="text1"/>
          <w:sz w:val="28"/>
          <w:szCs w:val="28"/>
        </w:rPr>
        <w:t>音 （Rattle sound or Death rattle）</w:t>
      </w:r>
    </w:p>
    <w:p w:rsidR="00F21769" w:rsidRPr="003C1DBF" w:rsidRDefault="00F21769" w:rsidP="004B7808">
      <w:pPr>
        <w:pStyle w:val="aa"/>
        <w:numPr>
          <w:ilvl w:val="0"/>
          <w:numId w:val="14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原因：病人喉頭肌肉鬆弛無力，無法有效清除分泌物，於吸氣、吐氣時震動喉部肌肉，形成“咕嚕咕嚕”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類似痰音的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噪音，使得呼吸音變大聲。</w:t>
      </w:r>
    </w:p>
    <w:p w:rsidR="00F21769" w:rsidRPr="003C1DBF" w:rsidRDefault="00F21769" w:rsidP="004B7808">
      <w:pPr>
        <w:pStyle w:val="aa"/>
        <w:numPr>
          <w:ilvl w:val="0"/>
          <w:numId w:val="14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照護重點： </w:t>
      </w:r>
    </w:p>
    <w:p w:rsidR="00F21769" w:rsidRPr="003C1DBF" w:rsidRDefault="00F21769" w:rsidP="004B7808">
      <w:pPr>
        <w:pStyle w:val="aa"/>
        <w:numPr>
          <w:ilvl w:val="0"/>
          <w:numId w:val="15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將病人頭部抬高或側睡，就可以使呼吸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聲音變較小聲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5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如果口腔內有分泌物，可以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使用棉棒將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分泌物清出來，也可以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使用棉棒潤濕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嘴唇，減少口乾，增加其舒適。 </w:t>
      </w:r>
    </w:p>
    <w:p w:rsidR="00F21769" w:rsidRPr="003C1DBF" w:rsidRDefault="00F21769" w:rsidP="004B7808">
      <w:pPr>
        <w:pStyle w:val="aa"/>
        <w:numPr>
          <w:ilvl w:val="0"/>
          <w:numId w:val="15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事實上此呼吸音病人不會感到痛苦，但抽痰反而會增加其痛苦。</w:t>
      </w:r>
    </w:p>
    <w:p w:rsidR="00F21769" w:rsidRPr="003C1DBF" w:rsidRDefault="00F21769" w:rsidP="004B7808">
      <w:pPr>
        <w:pStyle w:val="aa"/>
        <w:numPr>
          <w:ilvl w:val="0"/>
          <w:numId w:val="15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需要時可給予藥物使用，減少其分泌物產生。</w:t>
      </w:r>
    </w:p>
    <w:p w:rsidR="00175478" w:rsidRPr="003C1DBF" w:rsidRDefault="00175478" w:rsidP="001C429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21769" w:rsidRPr="003C1DBF" w:rsidRDefault="00F21769" w:rsidP="001C429D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b/>
          <w:color w:val="000000" w:themeColor="text1"/>
          <w:sz w:val="28"/>
          <w:szCs w:val="28"/>
        </w:rPr>
        <w:t>瀕死症狀</w:t>
      </w:r>
      <w:r w:rsidR="001C429D" w:rsidRPr="003C1D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(The Terminal Care)</w:t>
      </w:r>
    </w:p>
    <w:p w:rsidR="0034030E" w:rsidRPr="00F86B2C" w:rsidRDefault="00F21769" w:rsidP="004B7808">
      <w:pPr>
        <w:pStyle w:val="aa"/>
        <w:numPr>
          <w:ilvl w:val="0"/>
          <w:numId w:val="16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定義：臨終是將到達死亡的生命過程，對大部分人而言，死亡是漸進的，這段時間有長有短，瀕死症狀是指這段時間所發生之症狀。</w:t>
      </w:r>
    </w:p>
    <w:p w:rsidR="00F21769" w:rsidRPr="003C1DBF" w:rsidRDefault="00F21769" w:rsidP="004B7808">
      <w:pPr>
        <w:pStyle w:val="aa"/>
        <w:numPr>
          <w:ilvl w:val="0"/>
          <w:numId w:val="16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瀕死期分為兩個階段</w:t>
      </w:r>
      <w:r w:rsidR="00025C87" w:rsidRPr="003C1DB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21769" w:rsidRPr="003C1DBF" w:rsidRDefault="00F21769" w:rsidP="004B7808">
      <w:pPr>
        <w:pStyle w:val="aa"/>
        <w:numPr>
          <w:ilvl w:val="0"/>
          <w:numId w:val="17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瀕死前期：死亡前 1-2 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，可能出現症狀且無法回復：</w:t>
      </w:r>
    </w:p>
    <w:p w:rsidR="00F21769" w:rsidRPr="004B7808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7808">
        <w:rPr>
          <w:rFonts w:ascii="標楷體" w:eastAsia="標楷體" w:hAnsi="標楷體"/>
          <w:color w:val="000000" w:themeColor="text1"/>
          <w:sz w:val="28"/>
          <w:szCs w:val="28"/>
        </w:rPr>
        <w:t>嚴重的虛弱、無力感</w:t>
      </w:r>
      <w:r w:rsidR="00704803" w:rsidRPr="004B780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憔悴之外觀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意識改變越來越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明顯－嗜睡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、不安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進食困難度增加、食慾不振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皮膚顏色改變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030E" w:rsidRPr="003C1DBF" w:rsidRDefault="00F21769" w:rsidP="004B7808">
      <w:pPr>
        <w:pStyle w:val="aa"/>
        <w:numPr>
          <w:ilvl w:val="0"/>
          <w:numId w:val="18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肢體溫度改變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6FC4" w:rsidP="004B7808">
      <w:pPr>
        <w:pStyle w:val="aa"/>
        <w:numPr>
          <w:ilvl w:val="0"/>
          <w:numId w:val="17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3644432</wp:posOffset>
            </wp:positionH>
            <wp:positionV relativeFrom="paragraph">
              <wp:posOffset>211221</wp:posOffset>
            </wp:positionV>
            <wp:extent cx="2579771" cy="1572067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94" cy="157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769"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瀕死進行期：死亡前 2-3 天，出現之症狀：前期有的症狀惡化，再加上以下症狀： 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意識嗜睡到昏迷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不正常的呼吸型態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嘈雜的呼吸音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血壓、脈搏越來越難測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肢體冰冷、發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紺</w:t>
      </w:r>
      <w:proofErr w:type="gramEnd"/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眼睛呆滯無神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030E" w:rsidRPr="004E1849" w:rsidRDefault="00F21769" w:rsidP="004B7808">
      <w:pPr>
        <w:pStyle w:val="aa"/>
        <w:numPr>
          <w:ilvl w:val="0"/>
          <w:numId w:val="19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對外界刺激無反應</w:t>
      </w:r>
      <w:r w:rsidR="007048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21769" w:rsidRPr="003C1DBF" w:rsidRDefault="00F21769" w:rsidP="004B7808">
      <w:pPr>
        <w:pStyle w:val="aa"/>
        <w:numPr>
          <w:ilvl w:val="0"/>
          <w:numId w:val="17"/>
        </w:numPr>
        <w:spacing w:line="3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臨床中瀕死症狀是以多種症狀出現，常見的有：</w:t>
      </w:r>
    </w:p>
    <w:p w:rsidR="00F21769" w:rsidRPr="003C1DBF" w:rsidRDefault="00F21769" w:rsidP="004B7808">
      <w:pPr>
        <w:pStyle w:val="aa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意識狀態改變：嗜睡、昏迷、坐立不安/</w:t>
      </w:r>
      <w:r w:rsidR="00D12EB0">
        <w:rPr>
          <w:rFonts w:ascii="標楷體" w:eastAsia="標楷體" w:hAnsi="標楷體"/>
          <w:color w:val="000000" w:themeColor="text1"/>
          <w:sz w:val="28"/>
          <w:szCs w:val="28"/>
        </w:rPr>
        <w:t>躁動、瞻</w:t>
      </w:r>
      <w:proofErr w:type="gramStart"/>
      <w:r w:rsidR="00D12EB0">
        <w:rPr>
          <w:rFonts w:ascii="標楷體" w:eastAsia="標楷體" w:hAnsi="標楷體" w:hint="eastAsia"/>
          <w:color w:val="000000" w:themeColor="text1"/>
          <w:sz w:val="28"/>
          <w:szCs w:val="28"/>
        </w:rPr>
        <w:t>妄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757806" w:rsidRDefault="00F21769" w:rsidP="004B7808">
      <w:pPr>
        <w:pStyle w:val="aa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心臟功能減弱：脈搏次數增加、微弱且不規則，血壓降低，遠端肢體發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紺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57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241A69" w:rsidRDefault="00F21769" w:rsidP="004B7808">
      <w:pPr>
        <w:pStyle w:val="aa"/>
        <w:spacing w:line="320" w:lineRule="exact"/>
        <w:ind w:leftChars="0" w:left="8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皮膚變得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溼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 xml:space="preserve">冷、斑駁、全身冒汗、水腫，腫瘤及敗血症則有可能導致全身發熱。 </w:t>
      </w:r>
    </w:p>
    <w:p w:rsidR="00095E77" w:rsidRPr="003C1DBF" w:rsidRDefault="00095E77" w:rsidP="004B7808">
      <w:pPr>
        <w:pStyle w:val="aa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呼吸型態改變：不規則張口費力呼吸、</w:t>
      </w:r>
      <w:r w:rsidR="00295C31">
        <w:rPr>
          <w:rFonts w:ascii="標楷體" w:eastAsia="標楷體" w:hAnsi="標楷體" w:hint="eastAsia"/>
          <w:color w:val="000000" w:themeColor="text1"/>
          <w:sz w:val="28"/>
          <w:szCs w:val="28"/>
        </w:rPr>
        <w:t>淺而快的呼吸或</w:t>
      </w:r>
      <w:r w:rsidR="00410898">
        <w:rPr>
          <w:rFonts w:ascii="標楷體" w:eastAsia="標楷體" w:hAnsi="標楷體" w:hint="eastAsia"/>
          <w:color w:val="000000" w:themeColor="text1"/>
          <w:sz w:val="28"/>
          <w:szCs w:val="28"/>
        </w:rPr>
        <w:t>間歇性呼吸暫停現象。</w:t>
      </w:r>
    </w:p>
    <w:p w:rsidR="00F21769" w:rsidRPr="003C1DBF" w:rsidRDefault="00095E77" w:rsidP="004B7808">
      <w:pPr>
        <w:pStyle w:val="aa"/>
        <w:numPr>
          <w:ilvl w:val="0"/>
          <w:numId w:val="16"/>
        </w:numPr>
        <w:spacing w:line="320" w:lineRule="exact"/>
        <w:ind w:leftChars="0" w:left="426" w:hanging="57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瀕死病人</w:t>
      </w:r>
      <w:r w:rsidR="0022106C" w:rsidRPr="003C1DBF">
        <w:rPr>
          <w:rFonts w:ascii="標楷體" w:eastAsia="標楷體" w:hAnsi="標楷體" w:hint="eastAsia"/>
          <w:color w:val="000000" w:themeColor="text1"/>
          <w:sz w:val="28"/>
          <w:szCs w:val="28"/>
        </w:rPr>
        <w:t>護理：</w:t>
      </w:r>
    </w:p>
    <w:p w:rsidR="00C2789D" w:rsidRPr="003C1DBF" w:rsidRDefault="00C2789D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 w:hint="eastAsia"/>
          <w:color w:val="000000" w:themeColor="text1"/>
          <w:sz w:val="28"/>
          <w:szCs w:val="28"/>
        </w:rPr>
        <w:t>意識改變－</w:t>
      </w:r>
      <w:r w:rsidR="00F63E78">
        <w:rPr>
          <w:rFonts w:ascii="標楷體" w:eastAsia="標楷體" w:hAnsi="標楷體"/>
          <w:color w:val="000000" w:themeColor="text1"/>
          <w:sz w:val="28"/>
          <w:szCs w:val="28"/>
        </w:rPr>
        <w:t>此時可協助病人翻身，按摩，不勉強病人下床活動或</w:t>
      </w:r>
      <w:r w:rsidR="00063B62" w:rsidRPr="003C1DBF">
        <w:rPr>
          <w:rFonts w:ascii="標楷體" w:eastAsia="標楷體" w:hAnsi="標楷體"/>
          <w:color w:val="000000" w:themeColor="text1"/>
          <w:sz w:val="28"/>
          <w:szCs w:val="28"/>
        </w:rPr>
        <w:t>叫醒病人。</w:t>
      </w:r>
    </w:p>
    <w:p w:rsidR="00063B62" w:rsidRPr="00C108DB" w:rsidRDefault="00490135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8DB">
        <w:rPr>
          <w:rFonts w:ascii="標楷體" w:eastAsia="標楷體" w:hAnsi="標楷體" w:hint="eastAsia"/>
          <w:bCs/>
          <w:sz w:val="28"/>
          <w:szCs w:val="28"/>
        </w:rPr>
        <w:t>幻覺與躁動</w:t>
      </w:r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－</w:t>
      </w:r>
      <w:r w:rsidR="008F30C4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這常事因為大腦功能變差，造成病人</w:t>
      </w:r>
      <w:proofErr w:type="gramStart"/>
      <w:r w:rsidR="008F30C4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定向感變差與變識能力</w:t>
      </w:r>
      <w:proofErr w:type="gramEnd"/>
      <w:r w:rsidR="008F30C4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下降。</w:t>
      </w:r>
      <w:r w:rsidR="00B207F4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用心傾聽病人每件事及注意病人安全。</w:t>
      </w:r>
    </w:p>
    <w:p w:rsidR="001E076D" w:rsidRPr="00C108DB" w:rsidRDefault="00B207F4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進食量下降及吞嚥</w:t>
      </w:r>
      <w:proofErr w:type="gramStart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困難－因</w:t>
      </w:r>
      <w:proofErr w:type="gramEnd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循環變慢，腸胃道功能下降，</w:t>
      </w:r>
      <w:r w:rsidR="001E076D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病人對食物及</w:t>
      </w:r>
      <w:proofErr w:type="gramStart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水份</w:t>
      </w:r>
      <w:proofErr w:type="gramEnd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需求會降</w:t>
      </w:r>
      <w:r w:rsidR="001E076D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低。此時可依著病人的狀況，不強迫病人進食，只會讓病人不舒服，主要保持病人的口唇濕潤即可。</w:t>
      </w:r>
    </w:p>
    <w:p w:rsidR="00D907F8" w:rsidRPr="00C108DB" w:rsidRDefault="00D81167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尿量減少或排尿</w:t>
      </w:r>
      <w:proofErr w:type="gramStart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困難－因</w:t>
      </w:r>
      <w:proofErr w:type="gramEnd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腎功能變逐漸退化，有時會變</w:t>
      </w:r>
      <w:proofErr w:type="gramStart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無尿或尿</w:t>
      </w:r>
      <w:proofErr w:type="gramEnd"/>
      <w:r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失禁，可放置紙尿布，維持病人舒適</w:t>
      </w:r>
      <w:r w:rsidR="003B4107" w:rsidRPr="006D575B">
        <w:rPr>
          <w:rFonts w:ascii="標楷體" w:eastAsia="標楷體" w:hAnsi="標楷體" w:hint="eastAsia"/>
          <w:color w:val="000000" w:themeColor="text1"/>
          <w:sz w:val="28"/>
          <w:szCs w:val="28"/>
        </w:rPr>
        <w:t>及保持皮膚完整性</w:t>
      </w:r>
      <w:r w:rsidRPr="006D57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1A69" w:rsidRDefault="00D81167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8D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末梢循環變差及血壓下降</w:t>
      </w:r>
      <w:proofErr w:type="gramStart"/>
      <w:r w:rsidR="002B75BC" w:rsidRPr="00C108D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－因血循變</w:t>
      </w:r>
      <w:proofErr w:type="gramEnd"/>
      <w:r w:rsidR="002B75BC" w:rsidRPr="00C108D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慢，血壓慢慢下降，</w:t>
      </w:r>
      <w:r w:rsidR="002B75BC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手腳逐漸冰冷、</w:t>
      </w:r>
      <w:r w:rsidR="00095E77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B75BC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末</w:t>
      </w:r>
      <w:proofErr w:type="gramStart"/>
      <w:r w:rsidR="002B75BC" w:rsidRPr="00C108DB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稍</w:t>
      </w:r>
      <w:r w:rsidR="002B75BC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呈青藍色</w:t>
      </w:r>
      <w:proofErr w:type="gramEnd"/>
      <w:r w:rsidR="00704803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2B75BC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4803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685613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保持皮膚清潔，</w:t>
      </w:r>
      <w:r w:rsidR="002B75BC" w:rsidRPr="00C108DB">
        <w:rPr>
          <w:rFonts w:ascii="標楷體" w:eastAsia="標楷體" w:hAnsi="標楷體" w:hint="eastAsia"/>
          <w:color w:val="000000" w:themeColor="text1"/>
          <w:sz w:val="28"/>
          <w:szCs w:val="28"/>
        </w:rPr>
        <w:t>用乾毛巾將冒冷汗處擦乾，並維持舒</w:t>
      </w:r>
      <w:r w:rsidR="002B75BC" w:rsidRPr="003C1DBF">
        <w:rPr>
          <w:rFonts w:ascii="標楷體" w:eastAsia="標楷體" w:hAnsi="標楷體" w:hint="eastAsia"/>
          <w:color w:val="000000" w:themeColor="text1"/>
          <w:sz w:val="28"/>
          <w:szCs w:val="28"/>
        </w:rPr>
        <w:t>適的擺位</w:t>
      </w:r>
      <w:r w:rsidR="007D2ADD" w:rsidRPr="003C1D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5E77" w:rsidRPr="00095E77" w:rsidRDefault="00095E77" w:rsidP="00C108DB">
      <w:pPr>
        <w:pStyle w:val="aa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聽覺是最後消失的，可以坐下來和病人握手，</w:t>
      </w:r>
      <w:proofErr w:type="gramStart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說些對</w:t>
      </w:r>
      <w:proofErr w:type="gramEnd"/>
      <w:r w:rsidRPr="003C1DBF">
        <w:rPr>
          <w:rFonts w:ascii="標楷體" w:eastAsia="標楷體" w:hAnsi="標楷體"/>
          <w:color w:val="000000" w:themeColor="text1"/>
          <w:sz w:val="28"/>
          <w:szCs w:val="28"/>
        </w:rPr>
        <w:t>病人感謝、道別和安慰的話，讓病人能安心離去。</w:t>
      </w:r>
    </w:p>
    <w:p w:rsidR="006A4C29" w:rsidRPr="008C59B3" w:rsidRDefault="006A4C29" w:rsidP="006A4C29">
      <w:pPr>
        <w:spacing w:line="360" w:lineRule="exact"/>
        <w:ind w:leftChars="100" w:left="24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參考文獻</w:t>
      </w:r>
    </w:p>
    <w:p w:rsidR="006A4C29" w:rsidRPr="008C59B3" w:rsidRDefault="006A4C29" w:rsidP="004B5C08">
      <w:pPr>
        <w:spacing w:line="360" w:lineRule="exact"/>
        <w:ind w:leftChars="100" w:left="640" w:hangingChars="200" w:hanging="4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蘇麗智、簡淑真、劉波兒、蘇惠真、林靜娟</w:t>
      </w:r>
      <w:r w:rsidRPr="008C59B3">
        <w:rPr>
          <w:rFonts w:ascii="標楷體" w:eastAsia="標楷體" w:hAnsi="標楷體"/>
          <w:color w:val="000000" w:themeColor="text1"/>
          <w:sz w:val="20"/>
          <w:szCs w:val="20"/>
        </w:rPr>
        <w:t>…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呂麗卿等(2014)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‧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臨終病人的護理</w:t>
      </w:r>
      <w:proofErr w:type="gramStart"/>
      <w:r w:rsidR="004B7808">
        <w:rPr>
          <w:rFonts w:ascii="標楷體" w:eastAsia="標楷體" w:hAnsi="標楷體" w:hint="eastAsia"/>
          <w:color w:val="000000" w:themeColor="text1"/>
          <w:sz w:val="20"/>
          <w:szCs w:val="20"/>
        </w:rPr>
        <w:t>•</w:t>
      </w:r>
      <w:proofErr w:type="gramEnd"/>
      <w:r w:rsidR="004B7808">
        <w:rPr>
          <w:rFonts w:ascii="標楷體" w:eastAsia="標楷體" w:hAnsi="標楷體" w:hint="eastAsia"/>
          <w:color w:val="000000" w:themeColor="text1"/>
          <w:sz w:val="20"/>
          <w:szCs w:val="20"/>
        </w:rPr>
        <w:t>蘇麗智編著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D41BC9" w:rsidRPr="004B7808">
        <w:rPr>
          <w:rFonts w:ascii="標楷體" w:eastAsia="標楷體" w:hAnsi="標楷體" w:hint="eastAsia"/>
          <w:i/>
          <w:color w:val="000000" w:themeColor="text1"/>
          <w:sz w:val="20"/>
          <w:szCs w:val="20"/>
        </w:rPr>
        <w:t>實用</w:t>
      </w:r>
      <w:r w:rsidRPr="008C59B3">
        <w:rPr>
          <w:rFonts w:ascii="標楷體" w:eastAsia="標楷體" w:hAnsi="標楷體" w:hint="eastAsia"/>
          <w:i/>
          <w:color w:val="000000" w:themeColor="text1"/>
          <w:sz w:val="20"/>
          <w:szCs w:val="20"/>
        </w:rPr>
        <w:t>基本護理學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(六版</w:t>
      </w:r>
      <w:r w:rsidR="004B5C08">
        <w:rPr>
          <w:rFonts w:ascii="標楷體" w:eastAsia="標楷體" w:hAnsi="標楷體" w:hint="eastAsia"/>
          <w:color w:val="000000" w:themeColor="text1"/>
          <w:sz w:val="20"/>
          <w:szCs w:val="20"/>
        </w:rPr>
        <w:t>，480-483頁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‧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台北市：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華杏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6A4C29" w:rsidRPr="008C59B3" w:rsidRDefault="006A4C29" w:rsidP="007A0FBD">
      <w:pPr>
        <w:spacing w:line="360" w:lineRule="exact"/>
        <w:ind w:leftChars="100" w:left="640" w:right="560" w:hangingChars="200" w:hanging="4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許禮安、高以信、黃裕雯、高碧月、許煌汶、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根秀欽</w:t>
      </w:r>
      <w:proofErr w:type="gramEnd"/>
      <w:r w:rsidR="008C59B3"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(2018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proofErr w:type="gramStart"/>
      <w:r w:rsidR="008C59B3"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‧</w:t>
      </w:r>
      <w:proofErr w:type="gramEnd"/>
      <w:r w:rsidR="008C59B3"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瀕死現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象與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處理及終末期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脫水，</w:t>
      </w:r>
      <w:r w:rsidR="007A0FBD" w:rsidRPr="008C59B3">
        <w:rPr>
          <w:rFonts w:ascii="標楷體" w:eastAsia="標楷體" w:hAnsi="標楷體" w:hint="eastAsia"/>
          <w:i/>
          <w:color w:val="000000" w:themeColor="text1"/>
          <w:sz w:val="20"/>
          <w:szCs w:val="20"/>
        </w:rPr>
        <w:t>安寧</w:t>
      </w:r>
      <w:proofErr w:type="gramStart"/>
      <w:r w:rsidR="008C59B3" w:rsidRPr="008C59B3">
        <w:rPr>
          <w:rFonts w:ascii="標楷體" w:eastAsia="標楷體" w:hAnsi="標楷體" w:hint="eastAsia"/>
          <w:i/>
          <w:color w:val="000000" w:themeColor="text1"/>
          <w:sz w:val="20"/>
          <w:szCs w:val="20"/>
        </w:rPr>
        <w:t>緩和</w:t>
      </w:r>
      <w:r w:rsidRPr="008C59B3">
        <w:rPr>
          <w:rFonts w:ascii="標楷體" w:eastAsia="標楷體" w:hAnsi="標楷體" w:hint="eastAsia"/>
          <w:i/>
          <w:color w:val="000000" w:themeColor="text1"/>
          <w:sz w:val="20"/>
          <w:szCs w:val="20"/>
        </w:rPr>
        <w:t>療護</w:t>
      </w:r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‧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台北市：</w:t>
      </w:r>
      <w:proofErr w:type="gramStart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華杏</w:t>
      </w:r>
      <w:proofErr w:type="gramEnd"/>
      <w:r w:rsidRPr="008C59B3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6A4C29" w:rsidRPr="007A0FBD" w:rsidRDefault="005B2C0A" w:rsidP="0034030E">
      <w:pPr>
        <w:spacing w:line="360" w:lineRule="exact"/>
        <w:ind w:right="56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/>
          <w:noProof/>
          <w:color w:val="000000" w:themeColor="text1"/>
          <w:sz w:val="20"/>
          <w:szCs w:val="20"/>
        </w:rPr>
        <w:pict>
          <v:rect id="_x0000_s1028" style="position:absolute;margin-left:339.15pt;margin-top:75.35pt;width:157.25pt;height:38.4pt;z-index:251664384" stroked="f">
            <v:textbox>
              <w:txbxContent>
                <w:p w:rsidR="004B7808" w:rsidRDefault="004B7808" w:rsidP="00E7693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A28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製作單位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 居家護理所</w:t>
                  </w:r>
                </w:p>
                <w:p w:rsidR="004B7808" w:rsidRDefault="004B7808" w:rsidP="00E7693E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聯絡電話   03-5527000＃1175</w:t>
                  </w:r>
                </w:p>
                <w:p w:rsidR="004B7808" w:rsidRDefault="004B7808" w:rsidP="00E7693E"/>
                <w:p w:rsidR="004B7808" w:rsidRPr="00E7693E" w:rsidRDefault="004B7808"/>
              </w:txbxContent>
            </v:textbox>
          </v:rect>
        </w:pict>
      </w:r>
    </w:p>
    <w:sectPr w:rsidR="006A4C29" w:rsidRPr="007A0FBD" w:rsidSect="00175478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BC" w:rsidRDefault="008731BC" w:rsidP="00674188">
      <w:r>
        <w:separator/>
      </w:r>
    </w:p>
  </w:endnote>
  <w:endnote w:type="continuationSeparator" w:id="0">
    <w:p w:rsidR="008731BC" w:rsidRDefault="008731BC" w:rsidP="0067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BC" w:rsidRDefault="008731BC" w:rsidP="00674188">
      <w:r>
        <w:separator/>
      </w:r>
    </w:p>
  </w:footnote>
  <w:footnote w:type="continuationSeparator" w:id="0">
    <w:p w:rsidR="008731BC" w:rsidRDefault="008731BC" w:rsidP="0067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A7D"/>
    <w:multiLevelType w:val="hybridMultilevel"/>
    <w:tmpl w:val="6E96DCE8"/>
    <w:lvl w:ilvl="0" w:tplc="0C3A54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556B1"/>
    <w:multiLevelType w:val="hybridMultilevel"/>
    <w:tmpl w:val="F2B23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A908DA"/>
    <w:multiLevelType w:val="hybridMultilevel"/>
    <w:tmpl w:val="AB24F73A"/>
    <w:lvl w:ilvl="0" w:tplc="769EE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700811"/>
    <w:multiLevelType w:val="hybridMultilevel"/>
    <w:tmpl w:val="54B05820"/>
    <w:lvl w:ilvl="0" w:tplc="A0D6CCE6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E808BF"/>
    <w:multiLevelType w:val="hybridMultilevel"/>
    <w:tmpl w:val="51F8187A"/>
    <w:lvl w:ilvl="0" w:tplc="791A6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A0B44"/>
    <w:multiLevelType w:val="hybridMultilevel"/>
    <w:tmpl w:val="7A7EA722"/>
    <w:lvl w:ilvl="0" w:tplc="BDA4E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0B1083"/>
    <w:multiLevelType w:val="hybridMultilevel"/>
    <w:tmpl w:val="D0526B5E"/>
    <w:lvl w:ilvl="0" w:tplc="8934124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657A3"/>
    <w:multiLevelType w:val="hybridMultilevel"/>
    <w:tmpl w:val="81DEC738"/>
    <w:lvl w:ilvl="0" w:tplc="449A54C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706E96"/>
    <w:multiLevelType w:val="hybridMultilevel"/>
    <w:tmpl w:val="A4A28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E757A"/>
    <w:multiLevelType w:val="hybridMultilevel"/>
    <w:tmpl w:val="54F0F648"/>
    <w:lvl w:ilvl="0" w:tplc="354ACD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4041D"/>
    <w:multiLevelType w:val="hybridMultilevel"/>
    <w:tmpl w:val="F58CB71E"/>
    <w:lvl w:ilvl="0" w:tplc="769EE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DA064F"/>
    <w:multiLevelType w:val="hybridMultilevel"/>
    <w:tmpl w:val="81C62DB6"/>
    <w:lvl w:ilvl="0" w:tplc="BCF2FF4A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14329"/>
    <w:multiLevelType w:val="hybridMultilevel"/>
    <w:tmpl w:val="604A5EC8"/>
    <w:lvl w:ilvl="0" w:tplc="769EE7C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23DA4"/>
    <w:multiLevelType w:val="hybridMultilevel"/>
    <w:tmpl w:val="1D326954"/>
    <w:lvl w:ilvl="0" w:tplc="1A962E5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4A4CB6"/>
    <w:multiLevelType w:val="hybridMultilevel"/>
    <w:tmpl w:val="61045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7D83936"/>
    <w:multiLevelType w:val="hybridMultilevel"/>
    <w:tmpl w:val="F6DC1802"/>
    <w:lvl w:ilvl="0" w:tplc="769EE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1F1CFC"/>
    <w:multiLevelType w:val="hybridMultilevel"/>
    <w:tmpl w:val="4C6EA114"/>
    <w:lvl w:ilvl="0" w:tplc="CD92F6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F03DA4"/>
    <w:multiLevelType w:val="hybridMultilevel"/>
    <w:tmpl w:val="023625FE"/>
    <w:lvl w:ilvl="0" w:tplc="1A962E5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B6045D"/>
    <w:multiLevelType w:val="hybridMultilevel"/>
    <w:tmpl w:val="4F3C0530"/>
    <w:lvl w:ilvl="0" w:tplc="6EBA2EF6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6F63DF"/>
    <w:multiLevelType w:val="hybridMultilevel"/>
    <w:tmpl w:val="403EEC04"/>
    <w:lvl w:ilvl="0" w:tplc="040EEF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342887"/>
    <w:multiLevelType w:val="hybridMultilevel"/>
    <w:tmpl w:val="F712F860"/>
    <w:lvl w:ilvl="0" w:tplc="8FB6D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8"/>
  </w:num>
  <w:num w:numId="11">
    <w:abstractNumId w:val="9"/>
  </w:num>
  <w:num w:numId="12">
    <w:abstractNumId w:val="19"/>
  </w:num>
  <w:num w:numId="13">
    <w:abstractNumId w:val="4"/>
  </w:num>
  <w:num w:numId="14">
    <w:abstractNumId w:val="0"/>
  </w:num>
  <w:num w:numId="15">
    <w:abstractNumId w:val="20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59"/>
    <w:rsid w:val="00011FC7"/>
    <w:rsid w:val="0002324E"/>
    <w:rsid w:val="00025C87"/>
    <w:rsid w:val="00060A59"/>
    <w:rsid w:val="00063B62"/>
    <w:rsid w:val="00095E77"/>
    <w:rsid w:val="00102386"/>
    <w:rsid w:val="00112BF2"/>
    <w:rsid w:val="00140A28"/>
    <w:rsid w:val="00143CD7"/>
    <w:rsid w:val="00155992"/>
    <w:rsid w:val="00175478"/>
    <w:rsid w:val="001841C5"/>
    <w:rsid w:val="001C429D"/>
    <w:rsid w:val="001E076D"/>
    <w:rsid w:val="001F1865"/>
    <w:rsid w:val="00205EF7"/>
    <w:rsid w:val="0022106C"/>
    <w:rsid w:val="002366AA"/>
    <w:rsid w:val="00241A69"/>
    <w:rsid w:val="00247148"/>
    <w:rsid w:val="002956D9"/>
    <w:rsid w:val="00295C31"/>
    <w:rsid w:val="002A1EA5"/>
    <w:rsid w:val="002B75BC"/>
    <w:rsid w:val="002C1525"/>
    <w:rsid w:val="002F2556"/>
    <w:rsid w:val="0034030E"/>
    <w:rsid w:val="00350CDE"/>
    <w:rsid w:val="00360899"/>
    <w:rsid w:val="003B329C"/>
    <w:rsid w:val="003B4107"/>
    <w:rsid w:val="003C1DBF"/>
    <w:rsid w:val="003C31A5"/>
    <w:rsid w:val="003D6B4C"/>
    <w:rsid w:val="003F3DDE"/>
    <w:rsid w:val="00401D91"/>
    <w:rsid w:val="00410898"/>
    <w:rsid w:val="00413D14"/>
    <w:rsid w:val="004679BA"/>
    <w:rsid w:val="00490135"/>
    <w:rsid w:val="00490CAD"/>
    <w:rsid w:val="004A1FC4"/>
    <w:rsid w:val="004B5C08"/>
    <w:rsid w:val="004B7808"/>
    <w:rsid w:val="004E0FE9"/>
    <w:rsid w:val="004E1849"/>
    <w:rsid w:val="00536F4D"/>
    <w:rsid w:val="00575111"/>
    <w:rsid w:val="00581153"/>
    <w:rsid w:val="005B2C0A"/>
    <w:rsid w:val="005D6F47"/>
    <w:rsid w:val="00647F4A"/>
    <w:rsid w:val="00670386"/>
    <w:rsid w:val="00674188"/>
    <w:rsid w:val="00685613"/>
    <w:rsid w:val="006868D5"/>
    <w:rsid w:val="006A4C29"/>
    <w:rsid w:val="006B7F59"/>
    <w:rsid w:val="006D575B"/>
    <w:rsid w:val="006D77FA"/>
    <w:rsid w:val="00702C76"/>
    <w:rsid w:val="00704803"/>
    <w:rsid w:val="00734C1F"/>
    <w:rsid w:val="007456B2"/>
    <w:rsid w:val="007467D9"/>
    <w:rsid w:val="007510E8"/>
    <w:rsid w:val="00757806"/>
    <w:rsid w:val="007A0FBD"/>
    <w:rsid w:val="007D2ADD"/>
    <w:rsid w:val="00812410"/>
    <w:rsid w:val="0082549E"/>
    <w:rsid w:val="008731BC"/>
    <w:rsid w:val="008C59B3"/>
    <w:rsid w:val="008F30C4"/>
    <w:rsid w:val="00917B00"/>
    <w:rsid w:val="00927120"/>
    <w:rsid w:val="00945F2E"/>
    <w:rsid w:val="00961269"/>
    <w:rsid w:val="009B7A05"/>
    <w:rsid w:val="009E4C42"/>
    <w:rsid w:val="009E52CC"/>
    <w:rsid w:val="00A3474E"/>
    <w:rsid w:val="00A348B0"/>
    <w:rsid w:val="00A3757D"/>
    <w:rsid w:val="00A4103B"/>
    <w:rsid w:val="00A42B30"/>
    <w:rsid w:val="00A75BAC"/>
    <w:rsid w:val="00AB7C9F"/>
    <w:rsid w:val="00AC3D94"/>
    <w:rsid w:val="00AC6381"/>
    <w:rsid w:val="00AC6456"/>
    <w:rsid w:val="00B129C1"/>
    <w:rsid w:val="00B207F4"/>
    <w:rsid w:val="00B44BDA"/>
    <w:rsid w:val="00B50EFB"/>
    <w:rsid w:val="00B93AE8"/>
    <w:rsid w:val="00BA4D41"/>
    <w:rsid w:val="00BB4A44"/>
    <w:rsid w:val="00BF4978"/>
    <w:rsid w:val="00C108DB"/>
    <w:rsid w:val="00C2789D"/>
    <w:rsid w:val="00C81350"/>
    <w:rsid w:val="00CA7FE6"/>
    <w:rsid w:val="00D12EB0"/>
    <w:rsid w:val="00D41BC9"/>
    <w:rsid w:val="00D75F7E"/>
    <w:rsid w:val="00D81167"/>
    <w:rsid w:val="00D8790B"/>
    <w:rsid w:val="00D907F8"/>
    <w:rsid w:val="00D93549"/>
    <w:rsid w:val="00DB1AB1"/>
    <w:rsid w:val="00E12A7C"/>
    <w:rsid w:val="00E63213"/>
    <w:rsid w:val="00E7693E"/>
    <w:rsid w:val="00E95B5B"/>
    <w:rsid w:val="00EA6EC4"/>
    <w:rsid w:val="00EB05F6"/>
    <w:rsid w:val="00F062A9"/>
    <w:rsid w:val="00F21769"/>
    <w:rsid w:val="00F26FC4"/>
    <w:rsid w:val="00F447A1"/>
    <w:rsid w:val="00F63E78"/>
    <w:rsid w:val="00F85096"/>
    <w:rsid w:val="00F86B2C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41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41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693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C2789D"/>
    <w:rPr>
      <w:b/>
      <w:bCs/>
    </w:rPr>
  </w:style>
  <w:style w:type="paragraph" w:styleId="Web">
    <w:name w:val="Normal (Web)"/>
    <w:basedOn w:val="a"/>
    <w:uiPriority w:val="99"/>
    <w:semiHidden/>
    <w:unhideWhenUsed/>
    <w:rsid w:val="001E07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7D2AD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210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1814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576">
                                  <w:marLeft w:val="0"/>
                                  <w:marRight w:val="0"/>
                                  <w:marTop w:val="4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3145">
                                      <w:marLeft w:val="0"/>
                                      <w:marRight w:val="0"/>
                                      <w:marTop w:val="0"/>
                                      <w:marBottom w:val="3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561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68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8939">
                                  <w:marLeft w:val="0"/>
                                  <w:marRight w:val="0"/>
                                  <w:marTop w:val="4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5971">
                                      <w:marLeft w:val="0"/>
                                      <w:marRight w:val="0"/>
                                      <w:marTop w:val="0"/>
                                      <w:marBottom w:val="3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BCA5-BB6C-4F8F-946B-C286EB3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cp:lastPrinted>2018-03-21T03:58:00Z</cp:lastPrinted>
  <dcterms:created xsi:type="dcterms:W3CDTF">2018-04-09T06:16:00Z</dcterms:created>
  <dcterms:modified xsi:type="dcterms:W3CDTF">2019-05-23T00:14:00Z</dcterms:modified>
</cp:coreProperties>
</file>