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88" w:rsidRPr="00CF6AE5" w:rsidRDefault="001762C4" w:rsidP="00684DC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left:0;text-align:left;margin-left:374.1pt;margin-top:-.3pt;width:108pt;height:34.8pt;z-index:251660288" stroked="f">
            <v:textbox style="mso-next-textbox:#_x0000_s1026">
              <w:txbxContent>
                <w:p w:rsidR="005B5B1A" w:rsidRPr="007F3188" w:rsidRDefault="005B5B1A" w:rsidP="00CF6AE5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86.02   初版</w:t>
                  </w:r>
                </w:p>
                <w:p w:rsidR="005B5B1A" w:rsidRDefault="005B5B1A" w:rsidP="00A6061D">
                  <w:pPr>
                    <w:spacing w:line="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111.06</w:t>
                  </w:r>
                  <w:r w:rsidRPr="0007031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第六版修訂</w:t>
                  </w:r>
                </w:p>
              </w:txbxContent>
            </v:textbox>
          </v:rect>
        </w:pict>
      </w:r>
      <w:r w:rsidR="00224613" w:rsidRPr="00224613">
        <w:rPr>
          <w:rFonts w:ascii="標楷體" w:eastAsia="標楷體" w:hAnsi="標楷體" w:hint="eastAsia"/>
          <w:sz w:val="32"/>
          <w:szCs w:val="32"/>
        </w:rPr>
        <w:t>遺體護理</w:t>
      </w:r>
    </w:p>
    <w:p w:rsidR="004E7553" w:rsidRPr="007D64F3" w:rsidRDefault="004E7553" w:rsidP="007D64F3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7D64F3">
        <w:rPr>
          <w:rFonts w:ascii="標楷體" w:eastAsia="標楷體" w:hAnsi="標楷體" w:hint="eastAsia"/>
          <w:sz w:val="28"/>
          <w:szCs w:val="28"/>
        </w:rPr>
        <w:t>目的：</w:t>
      </w:r>
    </w:p>
    <w:p w:rsidR="004A74F8" w:rsidRPr="00A6061D" w:rsidRDefault="004A74F8" w:rsidP="00A6061D">
      <w:pPr>
        <w:pStyle w:val="a3"/>
        <w:numPr>
          <w:ilvl w:val="0"/>
          <w:numId w:val="13"/>
        </w:numPr>
        <w:spacing w:line="360" w:lineRule="exact"/>
        <w:ind w:leftChars="0" w:hanging="294"/>
        <w:rPr>
          <w:rFonts w:ascii="標楷體" w:eastAsia="標楷體" w:hAnsi="標楷體"/>
          <w:sz w:val="28"/>
          <w:szCs w:val="28"/>
        </w:rPr>
      </w:pPr>
      <w:r w:rsidRPr="0041161C">
        <w:rPr>
          <w:rFonts w:ascii="標楷體" w:eastAsia="標楷體" w:hAnsi="標楷體" w:hint="eastAsia"/>
          <w:sz w:val="28"/>
          <w:szCs w:val="28"/>
        </w:rPr>
        <w:t>保持遺體清潔與整齊，讓</w:t>
      </w:r>
      <w:r w:rsidR="00550CAC" w:rsidRPr="0041161C">
        <w:rPr>
          <w:rFonts w:ascii="標楷體" w:eastAsia="標楷體" w:hAnsi="標楷體" w:hint="eastAsia"/>
          <w:sz w:val="28"/>
          <w:szCs w:val="28"/>
        </w:rPr>
        <w:t>往生者</w:t>
      </w:r>
      <w:r w:rsidR="003C4E45" w:rsidRPr="0041161C">
        <w:rPr>
          <w:rFonts w:ascii="標楷體" w:eastAsia="標楷體" w:hAnsi="標楷體" w:hint="eastAsia"/>
          <w:sz w:val="28"/>
          <w:szCs w:val="28"/>
        </w:rPr>
        <w:t>能</w:t>
      </w:r>
      <w:r w:rsidRPr="0041161C">
        <w:rPr>
          <w:rFonts w:ascii="標楷體" w:eastAsia="標楷體" w:hAnsi="標楷體" w:hint="eastAsia"/>
          <w:sz w:val="28"/>
          <w:szCs w:val="28"/>
        </w:rPr>
        <w:t>乾乾</w:t>
      </w:r>
      <w:r w:rsidRPr="00A6061D">
        <w:rPr>
          <w:rFonts w:ascii="標楷體" w:eastAsia="標楷體" w:hAnsi="標楷體" w:hint="eastAsia"/>
          <w:sz w:val="28"/>
          <w:szCs w:val="28"/>
        </w:rPr>
        <w:t>淨淨</w:t>
      </w:r>
      <w:r w:rsidR="003C4E45" w:rsidRPr="00A6061D">
        <w:rPr>
          <w:rFonts w:ascii="標楷體" w:eastAsia="標楷體" w:hAnsi="標楷體" w:hint="eastAsia"/>
          <w:sz w:val="28"/>
          <w:szCs w:val="28"/>
        </w:rPr>
        <w:t>地</w:t>
      </w:r>
      <w:r w:rsidRPr="00A6061D">
        <w:rPr>
          <w:rFonts w:ascii="標楷體" w:eastAsia="標楷體" w:hAnsi="標楷體" w:hint="eastAsia"/>
          <w:sz w:val="28"/>
          <w:szCs w:val="28"/>
        </w:rPr>
        <w:t>離開。</w:t>
      </w:r>
    </w:p>
    <w:p w:rsidR="004A74F8" w:rsidRPr="00A6061D" w:rsidRDefault="004A74F8" w:rsidP="00A6061D">
      <w:pPr>
        <w:pStyle w:val="a3"/>
        <w:numPr>
          <w:ilvl w:val="0"/>
          <w:numId w:val="13"/>
        </w:numPr>
        <w:spacing w:line="360" w:lineRule="exact"/>
        <w:ind w:leftChars="0" w:hanging="294"/>
        <w:rPr>
          <w:rFonts w:ascii="標楷體" w:eastAsia="標楷體" w:hAnsi="標楷體"/>
          <w:sz w:val="28"/>
          <w:szCs w:val="28"/>
        </w:rPr>
      </w:pPr>
      <w:r w:rsidRPr="0041161C">
        <w:rPr>
          <w:rFonts w:ascii="標楷體" w:eastAsia="標楷體" w:hAnsi="標楷體" w:hint="eastAsia"/>
          <w:sz w:val="28"/>
          <w:szCs w:val="28"/>
        </w:rPr>
        <w:t>保持遺體適宜的姿勢、容</w:t>
      </w:r>
      <w:r w:rsidR="00867A4A" w:rsidRPr="0041161C">
        <w:rPr>
          <w:rFonts w:ascii="標楷體" w:eastAsia="標楷體" w:hAnsi="標楷體" w:hint="eastAsia"/>
          <w:sz w:val="28"/>
          <w:szCs w:val="28"/>
        </w:rPr>
        <w:t>顏</w:t>
      </w:r>
      <w:r w:rsidRPr="0041161C">
        <w:rPr>
          <w:rFonts w:ascii="標楷體" w:eastAsia="標楷體" w:hAnsi="標楷體" w:hint="eastAsia"/>
          <w:sz w:val="28"/>
          <w:szCs w:val="28"/>
        </w:rPr>
        <w:t>，維持良好</w:t>
      </w:r>
      <w:r w:rsidRPr="00A6061D">
        <w:rPr>
          <w:rFonts w:ascii="標楷體" w:eastAsia="標楷體" w:hAnsi="標楷體" w:hint="eastAsia"/>
          <w:sz w:val="28"/>
          <w:szCs w:val="28"/>
        </w:rPr>
        <w:t>外觀。</w:t>
      </w:r>
    </w:p>
    <w:p w:rsidR="004A74F8" w:rsidRPr="005433DB" w:rsidRDefault="004A74F8" w:rsidP="00CF6AE5">
      <w:pPr>
        <w:pStyle w:val="a3"/>
        <w:numPr>
          <w:ilvl w:val="0"/>
          <w:numId w:val="13"/>
        </w:numPr>
        <w:spacing w:line="360" w:lineRule="exact"/>
        <w:ind w:leftChars="0" w:hanging="294"/>
        <w:rPr>
          <w:rFonts w:ascii="標楷體" w:eastAsia="標楷體" w:hAnsi="標楷體"/>
          <w:sz w:val="28"/>
          <w:szCs w:val="28"/>
        </w:rPr>
      </w:pPr>
      <w:r w:rsidRPr="005433DB">
        <w:rPr>
          <w:rFonts w:ascii="標楷體" w:eastAsia="標楷體" w:hAnsi="標楷體" w:hint="eastAsia"/>
          <w:sz w:val="28"/>
          <w:szCs w:val="28"/>
        </w:rPr>
        <w:t>表達對</w:t>
      </w:r>
      <w:r w:rsidR="004866E2">
        <w:rPr>
          <w:rFonts w:ascii="標楷體" w:eastAsia="標楷體" w:hAnsi="標楷體" w:hint="eastAsia"/>
          <w:sz w:val="28"/>
          <w:szCs w:val="28"/>
        </w:rPr>
        <w:t>病人</w:t>
      </w:r>
      <w:r w:rsidRPr="005433DB">
        <w:rPr>
          <w:rFonts w:ascii="標楷體" w:eastAsia="標楷體" w:hAnsi="標楷體" w:hint="eastAsia"/>
          <w:sz w:val="28"/>
          <w:szCs w:val="28"/>
        </w:rPr>
        <w:t>的愛</w:t>
      </w:r>
      <w:r w:rsidR="001C1AF8">
        <w:rPr>
          <w:rFonts w:ascii="標楷體" w:eastAsia="標楷體" w:hAnsi="標楷體" w:hint="eastAsia"/>
          <w:sz w:val="28"/>
          <w:szCs w:val="28"/>
        </w:rPr>
        <w:t>、</w:t>
      </w:r>
      <w:r w:rsidR="009809EC">
        <w:rPr>
          <w:rFonts w:ascii="標楷體" w:eastAsia="標楷體" w:hAnsi="標楷體" w:hint="eastAsia"/>
          <w:sz w:val="28"/>
          <w:szCs w:val="28"/>
        </w:rPr>
        <w:t>尊重</w:t>
      </w:r>
      <w:r w:rsidRPr="005433DB">
        <w:rPr>
          <w:rFonts w:ascii="標楷體" w:eastAsia="標楷體" w:hAnsi="標楷體" w:hint="eastAsia"/>
          <w:sz w:val="28"/>
          <w:szCs w:val="28"/>
        </w:rPr>
        <w:t>與關懷。</w:t>
      </w:r>
    </w:p>
    <w:p w:rsidR="00323567" w:rsidRPr="005433DB" w:rsidRDefault="00A6061D" w:rsidP="007D64F3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遺體護理七步驟</w:t>
      </w:r>
      <w:r w:rsidR="00323567" w:rsidRPr="005433DB">
        <w:rPr>
          <w:rFonts w:ascii="標楷體" w:eastAsia="標楷體" w:hAnsi="標楷體" w:hint="eastAsia"/>
          <w:sz w:val="28"/>
          <w:szCs w:val="28"/>
        </w:rPr>
        <w:t>：</w:t>
      </w:r>
    </w:p>
    <w:p w:rsidR="00437457" w:rsidRDefault="001762C4" w:rsidP="006A1E6A">
      <w:pPr>
        <w:tabs>
          <w:tab w:val="left" w:pos="9356"/>
        </w:tabs>
        <w:spacing w:line="4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6.9pt;margin-top:495.9pt;width:109.2pt;height:24.6pt;z-index:251664384" filled="f" stroked="f">
            <v:textbox>
              <w:txbxContent>
                <w:p w:rsidR="00DF7A6A" w:rsidRPr="00DF7A6A" w:rsidRDefault="00DF7A6A">
                  <w:pPr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DF7A6A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DF7A6A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圖片</w:t>
                  </w:r>
                  <w:r w:rsidR="0057080D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取</w:t>
                  </w:r>
                  <w:proofErr w:type="gramStart"/>
                  <w:r w:rsidR="0057080D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自</w:t>
                  </w:r>
                  <w:proofErr w:type="gramEnd"/>
                  <w:r w:rsidRPr="00DF7A6A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：楊婉萍博士</w:t>
                  </w:r>
                  <w:r w:rsidRPr="00DF7A6A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437457">
        <w:rPr>
          <w:rFonts w:ascii="標楷體" w:eastAsia="標楷體" w:hAnsi="標楷體"/>
          <w:noProof/>
          <w:color w:val="000000"/>
          <w:sz w:val="20"/>
          <w:szCs w:val="20"/>
        </w:rPr>
        <w:drawing>
          <wp:inline distT="0" distB="0" distL="0" distR="0">
            <wp:extent cx="6309360" cy="6271260"/>
            <wp:effectExtent l="0" t="0" r="0" b="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6061D" w:rsidRPr="009E2204" w:rsidRDefault="00A6061D" w:rsidP="00A6061D">
      <w:pPr>
        <w:ind w:right="560"/>
        <w:rPr>
          <w:rFonts w:ascii="標楷體" w:eastAsia="標楷體" w:hAnsi="標楷體"/>
          <w:sz w:val="20"/>
          <w:szCs w:val="20"/>
        </w:rPr>
      </w:pPr>
      <w:r w:rsidRPr="009E2204">
        <w:rPr>
          <w:rFonts w:ascii="標楷體" w:eastAsia="標楷體" w:hAnsi="標楷體" w:hint="eastAsia"/>
          <w:sz w:val="20"/>
          <w:szCs w:val="20"/>
        </w:rPr>
        <w:t>參考文獻</w:t>
      </w:r>
      <w:r>
        <w:rPr>
          <w:rFonts w:ascii="標楷體" w:eastAsia="標楷體" w:hAnsi="標楷體" w:hint="eastAsia"/>
          <w:sz w:val="20"/>
          <w:szCs w:val="20"/>
        </w:rPr>
        <w:t>：</w:t>
      </w:r>
    </w:p>
    <w:p w:rsidR="00A6061D" w:rsidRPr="00C774EC" w:rsidRDefault="00A6061D" w:rsidP="00A6061D">
      <w:pPr>
        <w:spacing w:line="4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黃裕雯</w:t>
      </w:r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（2018）</w:t>
      </w:r>
      <w:proofErr w:type="gramStart"/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‧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瀕死現象與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處理及終末期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脫水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‧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於許禮安等著，</w:t>
      </w:r>
      <w:r w:rsidRPr="009E2204">
        <w:rPr>
          <w:rFonts w:ascii="標楷體" w:eastAsia="標楷體" w:hAnsi="標楷體" w:hint="eastAsia"/>
          <w:i/>
          <w:color w:val="000000"/>
          <w:sz w:val="20"/>
          <w:szCs w:val="20"/>
        </w:rPr>
        <w:t>安寧</w:t>
      </w:r>
      <w:proofErr w:type="gramStart"/>
      <w:r w:rsidRPr="009E2204">
        <w:rPr>
          <w:rFonts w:ascii="標楷體" w:eastAsia="標楷體" w:hAnsi="標楷體" w:hint="eastAsia"/>
          <w:i/>
          <w:color w:val="000000"/>
          <w:sz w:val="20"/>
          <w:szCs w:val="20"/>
        </w:rPr>
        <w:t>緩和療</w:t>
      </w:r>
      <w:proofErr w:type="gramEnd"/>
      <w:r w:rsidRPr="009E2204">
        <w:rPr>
          <w:rFonts w:ascii="標楷體" w:eastAsia="標楷體" w:hAnsi="標楷體" w:hint="eastAsia"/>
          <w:i/>
          <w:color w:val="000000"/>
          <w:sz w:val="20"/>
          <w:szCs w:val="20"/>
        </w:rPr>
        <w:t>護</w:t>
      </w:r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(七版，</w:t>
      </w:r>
      <w:r>
        <w:rPr>
          <w:rFonts w:ascii="標楷體" w:eastAsia="標楷體" w:hAnsi="標楷體" w:hint="eastAsia"/>
          <w:color w:val="000000"/>
          <w:sz w:val="20"/>
          <w:szCs w:val="20"/>
        </w:rPr>
        <w:t>363-381頁</w:t>
      </w:r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)</w:t>
      </w:r>
      <w:proofErr w:type="gramStart"/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‧華杏</w:t>
      </w:r>
      <w:proofErr w:type="gramEnd"/>
      <w:r w:rsidRPr="009E220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A6061D" w:rsidRPr="00485393" w:rsidRDefault="001762C4" w:rsidP="00A6061D">
      <w:pPr>
        <w:spacing w:line="40" w:lineRule="atLeast"/>
        <w:rPr>
          <w:rFonts w:ascii="標楷體" w:eastAsia="標楷體" w:hAnsi="標楷體"/>
          <w:color w:val="000000"/>
          <w:sz w:val="20"/>
          <w:szCs w:val="20"/>
        </w:rPr>
      </w:pPr>
      <w:r w:rsidRPr="001762C4">
        <w:rPr>
          <w:rFonts w:ascii="標楷體" w:eastAsia="標楷體" w:hAnsi="標楷體"/>
          <w:noProof/>
          <w:sz w:val="28"/>
          <w:szCs w:val="28"/>
        </w:rPr>
        <w:pict>
          <v:rect id="_x0000_s1032" style="position:absolute;margin-left:298.15pt;margin-top:26.7pt;width:183.95pt;height:44.8pt;z-index:251663360;mso-position-horizontal-relative:margin" filled="f" stroked="f">
            <v:textbox style="mso-next-textbox:#_x0000_s1032">
              <w:txbxContent>
                <w:p w:rsidR="005B5B1A" w:rsidRDefault="005B5B1A" w:rsidP="00A6061D">
                  <w:pPr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A28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製作單位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  居家護理所</w:t>
                  </w:r>
                </w:p>
                <w:p w:rsidR="005B5B1A" w:rsidRPr="007A286B" w:rsidRDefault="005B5B1A" w:rsidP="00A6061D">
                  <w:pPr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聯絡電話   03-5527000＃1175</w:t>
                  </w:r>
                </w:p>
                <w:p w:rsidR="005B5B1A" w:rsidRDefault="005B5B1A" w:rsidP="00A6061D"/>
                <w:p w:rsidR="005B5B1A" w:rsidRDefault="005B5B1A" w:rsidP="00A6061D"/>
              </w:txbxContent>
            </v:textbox>
            <w10:wrap anchorx="margin"/>
          </v:rect>
        </w:pict>
      </w:r>
      <w:r w:rsidR="00A6061D">
        <w:rPr>
          <w:rFonts w:ascii="標楷體" w:eastAsia="標楷體" w:hAnsi="標楷體" w:hint="eastAsia"/>
          <w:color w:val="000000"/>
          <w:sz w:val="20"/>
          <w:szCs w:val="20"/>
        </w:rPr>
        <w:t>李淑琍</w:t>
      </w:r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（2017）</w:t>
      </w:r>
      <w:proofErr w:type="gramStart"/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‧</w:t>
      </w:r>
      <w:proofErr w:type="gramEnd"/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臨終病人護理．於</w:t>
      </w:r>
      <w:r w:rsidR="00A6061D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蘇麗智編著，</w:t>
      </w:r>
      <w:r w:rsidR="00A6061D" w:rsidRPr="009E2204">
        <w:rPr>
          <w:rFonts w:ascii="標楷體" w:eastAsia="標楷體" w:hAnsi="標楷體" w:hint="eastAsia"/>
          <w:i/>
          <w:color w:val="000000"/>
          <w:sz w:val="20"/>
          <w:szCs w:val="20"/>
        </w:rPr>
        <w:t>實用基本</w:t>
      </w:r>
      <w:proofErr w:type="gramStart"/>
      <w:r w:rsidR="00A6061D" w:rsidRPr="009E2204">
        <w:rPr>
          <w:rFonts w:ascii="標楷體" w:eastAsia="標楷體" w:hAnsi="標楷體" w:hint="eastAsia"/>
          <w:i/>
          <w:color w:val="000000"/>
          <w:sz w:val="20"/>
          <w:szCs w:val="20"/>
        </w:rPr>
        <w:t>護理學下冊</w:t>
      </w:r>
      <w:proofErr w:type="gramEnd"/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(七版，479-504</w:t>
      </w:r>
      <w:r w:rsidR="00A6061D">
        <w:rPr>
          <w:rFonts w:ascii="標楷體" w:eastAsia="標楷體" w:hAnsi="標楷體" w:hint="eastAsia"/>
          <w:color w:val="000000"/>
          <w:sz w:val="20"/>
          <w:szCs w:val="20"/>
        </w:rPr>
        <w:t>頁</w:t>
      </w:r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)</w:t>
      </w:r>
      <w:proofErr w:type="gramStart"/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‧華杏</w:t>
      </w:r>
      <w:proofErr w:type="gramEnd"/>
      <w:r w:rsidR="00A6061D" w:rsidRPr="009E220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sectPr w:rsidR="00A6061D" w:rsidRPr="00485393" w:rsidSect="00684D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1A" w:rsidRDefault="005B5B1A" w:rsidP="00080728">
      <w:r>
        <w:separator/>
      </w:r>
    </w:p>
  </w:endnote>
  <w:endnote w:type="continuationSeparator" w:id="0">
    <w:p w:rsidR="005B5B1A" w:rsidRDefault="005B5B1A" w:rsidP="0008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1A" w:rsidRDefault="005B5B1A" w:rsidP="00080728">
      <w:r>
        <w:separator/>
      </w:r>
    </w:p>
  </w:footnote>
  <w:footnote w:type="continuationSeparator" w:id="0">
    <w:p w:rsidR="005B5B1A" w:rsidRDefault="005B5B1A" w:rsidP="00080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F47"/>
    <w:multiLevelType w:val="hybridMultilevel"/>
    <w:tmpl w:val="7772D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342DC"/>
    <w:multiLevelType w:val="hybridMultilevel"/>
    <w:tmpl w:val="E1E6D89C"/>
    <w:lvl w:ilvl="0" w:tplc="806C3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8A311E"/>
    <w:multiLevelType w:val="hybridMultilevel"/>
    <w:tmpl w:val="6FF8FC5A"/>
    <w:lvl w:ilvl="0" w:tplc="6020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E134624"/>
    <w:multiLevelType w:val="hybridMultilevel"/>
    <w:tmpl w:val="20CEDE40"/>
    <w:lvl w:ilvl="0" w:tplc="012E9E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1A1A39"/>
    <w:multiLevelType w:val="hybridMultilevel"/>
    <w:tmpl w:val="8A9CED56"/>
    <w:lvl w:ilvl="0" w:tplc="E53A6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3573C72"/>
    <w:multiLevelType w:val="hybridMultilevel"/>
    <w:tmpl w:val="867CB1E6"/>
    <w:lvl w:ilvl="0" w:tplc="E106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7377901"/>
    <w:multiLevelType w:val="hybridMultilevel"/>
    <w:tmpl w:val="5746A3B8"/>
    <w:lvl w:ilvl="0" w:tplc="4AB688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B33580"/>
    <w:multiLevelType w:val="hybridMultilevel"/>
    <w:tmpl w:val="90EAD482"/>
    <w:lvl w:ilvl="0" w:tplc="192AE6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8">
    <w:nsid w:val="43AB2FED"/>
    <w:multiLevelType w:val="hybridMultilevel"/>
    <w:tmpl w:val="4EF6C7BA"/>
    <w:lvl w:ilvl="0" w:tplc="81E25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421223"/>
    <w:multiLevelType w:val="hybridMultilevel"/>
    <w:tmpl w:val="F684BD3E"/>
    <w:lvl w:ilvl="0" w:tplc="C868B0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E46834"/>
    <w:multiLevelType w:val="hybridMultilevel"/>
    <w:tmpl w:val="DA90459E"/>
    <w:lvl w:ilvl="0" w:tplc="39BA061C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607A62B9"/>
    <w:multiLevelType w:val="hybridMultilevel"/>
    <w:tmpl w:val="605C2724"/>
    <w:lvl w:ilvl="0" w:tplc="BFD012CE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956F54"/>
    <w:multiLevelType w:val="hybridMultilevel"/>
    <w:tmpl w:val="84CAD080"/>
    <w:lvl w:ilvl="0" w:tplc="AA481B4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612454"/>
    <w:multiLevelType w:val="hybridMultilevel"/>
    <w:tmpl w:val="8D1AA540"/>
    <w:lvl w:ilvl="0" w:tplc="91CE257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8F6820"/>
    <w:multiLevelType w:val="hybridMultilevel"/>
    <w:tmpl w:val="C8C47B62"/>
    <w:lvl w:ilvl="0" w:tplc="CD0A741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343759"/>
    <w:multiLevelType w:val="hybridMultilevel"/>
    <w:tmpl w:val="3D508E32"/>
    <w:lvl w:ilvl="0" w:tplc="77766B3A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13"/>
    <w:rsid w:val="0002055C"/>
    <w:rsid w:val="00040399"/>
    <w:rsid w:val="00065274"/>
    <w:rsid w:val="00080728"/>
    <w:rsid w:val="000941B0"/>
    <w:rsid w:val="00094C7A"/>
    <w:rsid w:val="000B4AF9"/>
    <w:rsid w:val="000D2ADA"/>
    <w:rsid w:val="000F79B0"/>
    <w:rsid w:val="00103F19"/>
    <w:rsid w:val="00123803"/>
    <w:rsid w:val="001639BB"/>
    <w:rsid w:val="00170E48"/>
    <w:rsid w:val="001762C4"/>
    <w:rsid w:val="001A07A9"/>
    <w:rsid w:val="001B3141"/>
    <w:rsid w:val="001C1AF8"/>
    <w:rsid w:val="00205FA6"/>
    <w:rsid w:val="0021497F"/>
    <w:rsid w:val="002203A2"/>
    <w:rsid w:val="00224613"/>
    <w:rsid w:val="00240E1A"/>
    <w:rsid w:val="00290014"/>
    <w:rsid w:val="002A06B6"/>
    <w:rsid w:val="002A5788"/>
    <w:rsid w:val="002C0750"/>
    <w:rsid w:val="002E1F23"/>
    <w:rsid w:val="002E286B"/>
    <w:rsid w:val="002E31AC"/>
    <w:rsid w:val="002E385A"/>
    <w:rsid w:val="0031303B"/>
    <w:rsid w:val="00323567"/>
    <w:rsid w:val="00331F7B"/>
    <w:rsid w:val="003335DD"/>
    <w:rsid w:val="00375481"/>
    <w:rsid w:val="00381974"/>
    <w:rsid w:val="003A2E30"/>
    <w:rsid w:val="003C42CF"/>
    <w:rsid w:val="003C4E45"/>
    <w:rsid w:val="003C6191"/>
    <w:rsid w:val="003D2870"/>
    <w:rsid w:val="003F5B69"/>
    <w:rsid w:val="0041161C"/>
    <w:rsid w:val="00437457"/>
    <w:rsid w:val="00485393"/>
    <w:rsid w:val="004866E2"/>
    <w:rsid w:val="00487224"/>
    <w:rsid w:val="004A2066"/>
    <w:rsid w:val="004A74F8"/>
    <w:rsid w:val="004B05BF"/>
    <w:rsid w:val="004C5D25"/>
    <w:rsid w:val="004E57B9"/>
    <w:rsid w:val="004E6D7D"/>
    <w:rsid w:val="004E7553"/>
    <w:rsid w:val="005033FC"/>
    <w:rsid w:val="00512AF9"/>
    <w:rsid w:val="00517CEE"/>
    <w:rsid w:val="005433DB"/>
    <w:rsid w:val="00550CAC"/>
    <w:rsid w:val="005618DE"/>
    <w:rsid w:val="0057080D"/>
    <w:rsid w:val="00571811"/>
    <w:rsid w:val="00594D21"/>
    <w:rsid w:val="005B362F"/>
    <w:rsid w:val="005B5B1A"/>
    <w:rsid w:val="005D75EF"/>
    <w:rsid w:val="005F508A"/>
    <w:rsid w:val="005F79C6"/>
    <w:rsid w:val="006175CE"/>
    <w:rsid w:val="00643F1D"/>
    <w:rsid w:val="00650486"/>
    <w:rsid w:val="006806B4"/>
    <w:rsid w:val="00684DC3"/>
    <w:rsid w:val="006A1E6A"/>
    <w:rsid w:val="006E0D7D"/>
    <w:rsid w:val="00700BB1"/>
    <w:rsid w:val="0071001F"/>
    <w:rsid w:val="00710159"/>
    <w:rsid w:val="00712944"/>
    <w:rsid w:val="00721390"/>
    <w:rsid w:val="00724A84"/>
    <w:rsid w:val="00742F7E"/>
    <w:rsid w:val="007546B1"/>
    <w:rsid w:val="00775FD7"/>
    <w:rsid w:val="007B7000"/>
    <w:rsid w:val="007C0FF4"/>
    <w:rsid w:val="007D2D37"/>
    <w:rsid w:val="007D64F3"/>
    <w:rsid w:val="007F291B"/>
    <w:rsid w:val="007F3188"/>
    <w:rsid w:val="00853CF1"/>
    <w:rsid w:val="00867A4A"/>
    <w:rsid w:val="0087370C"/>
    <w:rsid w:val="00897EB3"/>
    <w:rsid w:val="008A276A"/>
    <w:rsid w:val="008A5A5A"/>
    <w:rsid w:val="008C68F9"/>
    <w:rsid w:val="008C73ED"/>
    <w:rsid w:val="008D2B91"/>
    <w:rsid w:val="008E4BE9"/>
    <w:rsid w:val="008F5BA6"/>
    <w:rsid w:val="00925D89"/>
    <w:rsid w:val="009470B3"/>
    <w:rsid w:val="00947A40"/>
    <w:rsid w:val="009809EC"/>
    <w:rsid w:val="00986E76"/>
    <w:rsid w:val="00992210"/>
    <w:rsid w:val="009B5832"/>
    <w:rsid w:val="009D7DEC"/>
    <w:rsid w:val="009E2204"/>
    <w:rsid w:val="009E6D08"/>
    <w:rsid w:val="00A2535B"/>
    <w:rsid w:val="00A314E3"/>
    <w:rsid w:val="00A51335"/>
    <w:rsid w:val="00A6061D"/>
    <w:rsid w:val="00A87DCD"/>
    <w:rsid w:val="00AB1902"/>
    <w:rsid w:val="00AC7FB6"/>
    <w:rsid w:val="00AD69D5"/>
    <w:rsid w:val="00AE494C"/>
    <w:rsid w:val="00B10B0E"/>
    <w:rsid w:val="00B70B1D"/>
    <w:rsid w:val="00B73781"/>
    <w:rsid w:val="00BB35B7"/>
    <w:rsid w:val="00BB3ADF"/>
    <w:rsid w:val="00BD5CAB"/>
    <w:rsid w:val="00BE51C7"/>
    <w:rsid w:val="00C0295F"/>
    <w:rsid w:val="00C1727A"/>
    <w:rsid w:val="00C313F2"/>
    <w:rsid w:val="00C414FE"/>
    <w:rsid w:val="00C53D91"/>
    <w:rsid w:val="00C54FAC"/>
    <w:rsid w:val="00C65241"/>
    <w:rsid w:val="00C7194F"/>
    <w:rsid w:val="00C774EC"/>
    <w:rsid w:val="00C879C2"/>
    <w:rsid w:val="00CB2776"/>
    <w:rsid w:val="00CB27E0"/>
    <w:rsid w:val="00CE75BA"/>
    <w:rsid w:val="00CF6AE5"/>
    <w:rsid w:val="00D313CE"/>
    <w:rsid w:val="00D34D13"/>
    <w:rsid w:val="00D62B9B"/>
    <w:rsid w:val="00DB0C28"/>
    <w:rsid w:val="00DB4DB9"/>
    <w:rsid w:val="00DC6F35"/>
    <w:rsid w:val="00DD3A9F"/>
    <w:rsid w:val="00DF7A6A"/>
    <w:rsid w:val="00E03F33"/>
    <w:rsid w:val="00E254FC"/>
    <w:rsid w:val="00E30B92"/>
    <w:rsid w:val="00E45F2A"/>
    <w:rsid w:val="00E47B32"/>
    <w:rsid w:val="00E61148"/>
    <w:rsid w:val="00E6177E"/>
    <w:rsid w:val="00E63D5D"/>
    <w:rsid w:val="00E64382"/>
    <w:rsid w:val="00E8160E"/>
    <w:rsid w:val="00EB3A6F"/>
    <w:rsid w:val="00ED7443"/>
    <w:rsid w:val="00EE1791"/>
    <w:rsid w:val="00F00C27"/>
    <w:rsid w:val="00F16C1A"/>
    <w:rsid w:val="00F34B42"/>
    <w:rsid w:val="00F35500"/>
    <w:rsid w:val="00F37BE4"/>
    <w:rsid w:val="00F75575"/>
    <w:rsid w:val="00FA38AA"/>
    <w:rsid w:val="00FC5CB6"/>
    <w:rsid w:val="00FD5DD1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E5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57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807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8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807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3C87A1-2879-4E6F-B090-80326F27E1B2}" type="doc">
      <dgm:prSet loTypeId="urn:microsoft.com/office/officeart/2005/8/layout/vList3" loCatId="list" qsTypeId="urn:microsoft.com/office/officeart/2005/8/quickstyle/simple1" qsCatId="simple" csTypeId="urn:microsoft.com/office/officeart/2005/8/colors/colorful5" csCatId="colorful" phldr="1"/>
      <dgm:spPr/>
    </dgm:pt>
    <dgm:pt modelId="{EF0CA3BC-09BE-4CE0-9988-AEAB68D7E36D}">
      <dgm:prSet phldrT="[文字]" custT="1"/>
      <dgm:spPr>
        <a:solidFill>
          <a:srgbClr val="4BACC6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確定死亡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確定病人沒有呼吸及心跳，紀錄下時間，並通知葬儀社以及衛生所</a:t>
          </a:r>
        </a:p>
      </dgm:t>
    </dgm:pt>
    <dgm:pt modelId="{30CE5E4B-61A6-4924-A70C-72A751A608AF}" type="parTrans" cxnId="{A527DEDE-34F9-4EC7-B967-BA8FF7C76DA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6B7FB0A9-A699-46FF-9E24-3253B8D24473}" type="sibTrans" cxnId="{A527DEDE-34F9-4EC7-B967-BA8FF7C76DA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C5D7EA7D-16B4-4E96-957B-5E0AB9D8F7F0}">
      <dgm:prSet phldrT="[文字]" custT="1"/>
      <dgm:spPr>
        <a:solidFill>
          <a:srgbClr val="49CFAE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移除管路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協助移除病人身上管路，若無法執行，可聯繫居家護理師或是請葬儀社協助</a:t>
          </a:r>
          <a:endParaRPr lang="en-US" altLang="zh-TW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若有鼻胃管可於最後再拔除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避免因擦拭遺體時的翻動，造成胃內穢物的流出</a:t>
          </a:r>
          <a:endParaRPr lang="zh-TW" altLang="en-US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A0B906DA-C258-42DF-947E-67A9480318F8}" type="parTrans" cxnId="{236F780E-1257-4E23-A6E0-801C4F8F3F4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21628466-A0A1-4D18-8586-6334FF299218}" type="sibTrans" cxnId="{236F780E-1257-4E23-A6E0-801C4F8F3F4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7D87DCBA-C60D-4A6D-8980-66CA65DF99E1}">
      <dgm:prSet phldrT="[文字]" custT="1"/>
      <dgm:spPr>
        <a:solidFill>
          <a:srgbClr val="F79646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閉合嘴巴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有使用活動式假牙，可將假牙裝回口中，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使其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完整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及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美觀</a:t>
          </a:r>
          <a:endParaRPr lang="en-US" altLang="zh-TW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如有張口情形可將毛巾捲呈軸狀，置放於下巴往上頂，並將枕頭墊高、床頭搖高使嘴合攏</a:t>
          </a:r>
          <a:endParaRPr lang="zh-TW" altLang="en-US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5485077A-38AE-4B4C-BEE8-D8440E66685C}" type="parTrans" cxnId="{6E695A7C-D644-4114-980E-95B406B154B8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6629FA9A-23F1-41D5-9DDB-0D8825C35276}" type="sibTrans" cxnId="{6E695A7C-D644-4114-980E-95B406B154B8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8AABFC3E-978B-44E5-B06A-8C981A28107A}">
      <dgm:prSet phldrT="[文字]" custT="1"/>
      <dgm:spPr>
        <a:solidFill>
          <a:srgbClr val="47D872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清潔淨身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使用溫熱毛巾擦拭身體，為預防大小便失禁污穢，故需穿上尿布</a:t>
          </a:r>
          <a:endParaRPr lang="zh-TW" altLang="en-US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D4765E61-7009-45F6-8D26-28FB77B66C9B}" type="parTrans" cxnId="{5B1DD308-FCB7-4F12-A7C3-6DE492F3B5ED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86777BC2-EE57-431D-A626-43B0526996EB}" type="sibTrans" cxnId="{5B1DD308-FCB7-4F12-A7C3-6DE492F3B5ED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735362BE-FFD7-4248-9A42-599795006A59}">
      <dgm:prSet phldrT="[文字]" custT="1"/>
      <dgm:spPr>
        <a:solidFill>
          <a:srgbClr val="60E146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更換衣物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請準備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乾淨衣物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可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選擇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生前經常穿或喜歡的衣物即可</a:t>
          </a:r>
          <a:endParaRPr lang="en-US" altLang="zh-TW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待大殮時再換正式衣物</a:t>
          </a:r>
          <a:r>
            <a:rPr 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如：壽衣</a:t>
          </a:r>
          <a:r>
            <a:rPr 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)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，以免遺體移入冰櫃而損壞衣物</a:t>
          </a:r>
          <a:endParaRPr lang="en-US" altLang="zh-TW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A61F7774-ABA4-4C26-9D71-FBE0D93E2381}" type="parTrans" cxnId="{1C63A9B3-A23A-4DE1-AA41-CDC72E129AB7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7DCD06D3-700A-45FD-9500-E51C66B161AD}" type="sibTrans" cxnId="{1C63A9B3-A23A-4DE1-AA41-CDC72E129AB7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9D5D22D0-483C-4E0E-8B16-3003CAA0395E}">
      <dgm:prSet phldrT="[文字]" custT="1"/>
      <dgm:spPr>
        <a:solidFill>
          <a:srgbClr val="ACE946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傷口處理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若身上有傷口，可協助以紗布或人工皮覆蓋，避免直接接觸衣物而染污</a:t>
          </a:r>
        </a:p>
      </dgm:t>
    </dgm:pt>
    <dgm:pt modelId="{AABB3629-8B10-4E7C-B920-989A4269A549}" type="parTrans" cxnId="{BC1AF62F-4B20-405F-96F4-E24872CB059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BE8A3D5A-A0CA-46DC-84F7-BBBC52D597B3}" type="sibTrans" cxnId="{BC1AF62F-4B20-405F-96F4-E24872CB059E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3F2D320F-B6C7-483F-9E00-28B3CD0B2466}">
      <dgm:prSet phldrT="[文字]" custT="1"/>
      <dgm:spPr>
        <a:solidFill>
          <a:srgbClr val="F0E146">
            <a:alpha val="60000"/>
          </a:srgbClr>
        </a:solidFill>
      </dgm:spPr>
      <dgm:t>
        <a:bodyPr/>
        <a:lstStyle/>
        <a:p>
          <a:r>
            <a:rPr lang="zh-TW" altLang="en-US" sz="1400" b="1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闔上眼睛</a:t>
          </a:r>
          <a:endParaRPr lang="en-US" altLang="zh-TW" sz="1400" b="1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眼睛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無法閉合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，可用溫水按摩眼皮或使用</a:t>
          </a:r>
          <a:r>
            <a:rPr lang="zh-TW" altLang="en-US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紙</a:t>
          </a:r>
          <a:r>
            <a:rPr lang="zh-TW" sz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膠暫時將眼皮往下黏貼</a:t>
          </a:r>
          <a:endParaRPr lang="zh-TW" altLang="en-US" sz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F776786E-AECC-4CA0-804D-782F6AABABCF}" type="parTrans" cxnId="{1F55DA45-B5AF-4781-85D5-399E7E582331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45DF0FAF-BDA6-4B27-B0BF-4AB8EEF44BF2}" type="sibTrans" cxnId="{1F55DA45-B5AF-4781-85D5-399E7E582331}">
      <dgm:prSet/>
      <dgm:spPr/>
      <dgm:t>
        <a:bodyPr/>
        <a:lstStyle/>
        <a:p>
          <a:endParaRPr lang="zh-TW" altLang="en-US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gm:t>
    </dgm:pt>
    <dgm:pt modelId="{B9DF5D9C-CF70-4CB3-BB05-9DF2B5823A90}" type="pres">
      <dgm:prSet presAssocID="{BE3C87A1-2879-4E6F-B090-80326F27E1B2}" presName="linearFlow" presStyleCnt="0">
        <dgm:presLayoutVars>
          <dgm:dir/>
          <dgm:resizeHandles val="exact"/>
        </dgm:presLayoutVars>
      </dgm:prSet>
      <dgm:spPr/>
    </dgm:pt>
    <dgm:pt modelId="{2C953CAD-8293-4742-89FE-2E7B435A0CE1}" type="pres">
      <dgm:prSet presAssocID="{EF0CA3BC-09BE-4CE0-9988-AEAB68D7E36D}" presName="composite" presStyleCnt="0"/>
      <dgm:spPr/>
    </dgm:pt>
    <dgm:pt modelId="{CF679113-06F9-45B8-A383-828B4C78159B}" type="pres">
      <dgm:prSet presAssocID="{EF0CA3BC-09BE-4CE0-9988-AEAB68D7E36D}" presName="imgShp" presStyleLbl="fgImgPlace1" presStyleIdx="0" presStyleCnt="7" custScaleX="174634" custScaleY="160507" custLinFactX="-71683" custLinFactNeighborX="-100000" custLinFactNeighborY="-218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52C3AEC6-D051-47A5-B557-9773DD4E5DCC}" type="pres">
      <dgm:prSet presAssocID="{EF0CA3BC-09BE-4CE0-9988-AEAB68D7E36D}" presName="txShp" presStyleLbl="node1" presStyleIdx="0" presStyleCnt="7" custScaleX="134426" custScaleY="2409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46AF96D-158C-4F03-A03F-3F5A4FCAA950}" type="pres">
      <dgm:prSet presAssocID="{6B7FB0A9-A699-46FF-9E24-3253B8D24473}" presName="spacing" presStyleCnt="0"/>
      <dgm:spPr/>
    </dgm:pt>
    <dgm:pt modelId="{4E599EEB-68D3-4989-B9C0-8E025C2C98F5}" type="pres">
      <dgm:prSet presAssocID="{C5D7EA7D-16B4-4E96-957B-5E0AB9D8F7F0}" presName="composite" presStyleCnt="0"/>
      <dgm:spPr/>
    </dgm:pt>
    <dgm:pt modelId="{454A7FB0-5507-401F-97CF-83B667232DD6}" type="pres">
      <dgm:prSet presAssocID="{C5D7EA7D-16B4-4E96-957B-5E0AB9D8F7F0}" presName="imgShp" presStyleLbl="fgImgPlace1" presStyleIdx="1" presStyleCnt="7" custScaleX="171534" custScaleY="163226" custLinFactX="-92628" custLinFactNeighborX="-100000" custLinFactNeighborY="-26470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BEAF3AEC-CD0A-4C70-91F7-D8DAF6DA49F9}" type="pres">
      <dgm:prSet presAssocID="{C5D7EA7D-16B4-4E96-957B-5E0AB9D8F7F0}" presName="txShp" presStyleLbl="node1" presStyleIdx="1" presStyleCnt="7" custScaleX="134426" custScaleY="2603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61042F-EC81-473D-ADB2-FC731DDE5B84}" type="pres">
      <dgm:prSet presAssocID="{21628466-A0A1-4D18-8586-6334FF299218}" presName="spacing" presStyleCnt="0"/>
      <dgm:spPr/>
    </dgm:pt>
    <dgm:pt modelId="{6413E0D2-9D80-4606-BC96-E82303ACE2D6}" type="pres">
      <dgm:prSet presAssocID="{8AABFC3E-978B-44E5-B06A-8C981A28107A}" presName="composite" presStyleCnt="0"/>
      <dgm:spPr/>
    </dgm:pt>
    <dgm:pt modelId="{7E216B3B-99DE-4C9B-A843-E79147213DCD}" type="pres">
      <dgm:prSet presAssocID="{8AABFC3E-978B-44E5-B06A-8C981A28107A}" presName="imgShp" presStyleLbl="fgImgPlace1" presStyleIdx="2" presStyleCnt="7" custScaleX="182231" custScaleY="174470" custLinFactX="-74943" custLinFactNeighborX="-100000" custLinFactNeighborY="77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B7316E83-6079-47CF-82AB-6ADE4C262A55}" type="pres">
      <dgm:prSet presAssocID="{8AABFC3E-978B-44E5-B06A-8C981A28107A}" presName="txShp" presStyleLbl="node1" presStyleIdx="2" presStyleCnt="7" custScaleX="134757" custScaleY="25261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9E4F67-1C2D-4B02-88BC-803AD4B3C9EA}" type="pres">
      <dgm:prSet presAssocID="{86777BC2-EE57-431D-A626-43B0526996EB}" presName="spacing" presStyleCnt="0"/>
      <dgm:spPr/>
    </dgm:pt>
    <dgm:pt modelId="{7945E35F-07A5-410A-8371-57D66AA3610D}" type="pres">
      <dgm:prSet presAssocID="{735362BE-FFD7-4248-9A42-599795006A59}" presName="composite" presStyleCnt="0"/>
      <dgm:spPr/>
    </dgm:pt>
    <dgm:pt modelId="{3F729D60-45FA-465D-A128-EA75DE71F4B7}" type="pres">
      <dgm:prSet presAssocID="{735362BE-FFD7-4248-9A42-599795006A59}" presName="imgShp" presStyleLbl="fgImgPlace1" presStyleIdx="3" presStyleCnt="7" custScaleX="194339" custScaleY="184843" custLinFactX="-79701" custLinFactNeighborX="-100000" custLinFactNeighborY="-7813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E3EE22CD-3807-42FB-BDC1-F26F122FE916}" type="pres">
      <dgm:prSet presAssocID="{735362BE-FFD7-4248-9A42-599795006A59}" presName="txShp" presStyleLbl="node1" presStyleIdx="3" presStyleCnt="7" custScaleX="133547" custScaleY="258330" custLinFactNeighborX="36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366C4CB-2A86-493D-8EAE-6A42AE3AE36C}" type="pres">
      <dgm:prSet presAssocID="{7DCD06D3-700A-45FD-9500-E51C66B161AD}" presName="spacing" presStyleCnt="0"/>
      <dgm:spPr/>
    </dgm:pt>
    <dgm:pt modelId="{458B0F8A-85ED-4CDB-B990-90D3C5625F2F}" type="pres">
      <dgm:prSet presAssocID="{9D5D22D0-483C-4E0E-8B16-3003CAA0395E}" presName="composite" presStyleCnt="0"/>
      <dgm:spPr/>
    </dgm:pt>
    <dgm:pt modelId="{1770EA3D-467D-48B3-9658-9A466B960C68}" type="pres">
      <dgm:prSet presAssocID="{9D5D22D0-483C-4E0E-8B16-3003CAA0395E}" presName="imgShp" presStyleLbl="fgImgPlace1" presStyleIdx="4" presStyleCnt="7" custScaleX="182454" custScaleY="173769" custLinFactX="-63761" custLinFactNeighborX="-100000" custLinFactNeighborY="-5647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27075853-7BA7-4B2B-AC75-D73737C8811B}" type="pres">
      <dgm:prSet presAssocID="{9D5D22D0-483C-4E0E-8B16-3003CAA0395E}" presName="txShp" presStyleLbl="node1" presStyleIdx="4" presStyleCnt="7" custScaleX="132875" custScaleY="275432" custLinFactNeighborX="7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FF568A-9647-433F-83FE-09CA5A3C3ADC}" type="pres">
      <dgm:prSet presAssocID="{BE8A3D5A-A0CA-46DC-84F7-BBBC52D597B3}" presName="spacing" presStyleCnt="0"/>
      <dgm:spPr/>
    </dgm:pt>
    <dgm:pt modelId="{E0C2D15B-AA1D-4618-85C0-30B4168E43BC}" type="pres">
      <dgm:prSet presAssocID="{3F2D320F-B6C7-483F-9E00-28B3CD0B2466}" presName="composite" presStyleCnt="0"/>
      <dgm:spPr/>
    </dgm:pt>
    <dgm:pt modelId="{118ED2EC-B7EF-4B77-AE50-7DE48A63FF57}" type="pres">
      <dgm:prSet presAssocID="{3F2D320F-B6C7-483F-9E00-28B3CD0B2466}" presName="imgShp" presStyleLbl="fgImgPlace1" presStyleIdx="5" presStyleCnt="7" custScaleX="167999" custScaleY="160394" custLinFactX="-55987" custLinFactNeighborX="-100000" custLinFactNeighborY="-5200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</dgm:pt>
    <dgm:pt modelId="{160030EE-21C8-4860-B94F-E3B2FEDB8983}" type="pres">
      <dgm:prSet presAssocID="{3F2D320F-B6C7-483F-9E00-28B3CD0B2466}" presName="txShp" presStyleLbl="node1" presStyleIdx="5" presStyleCnt="7" custScaleX="130967" custScaleY="268883" custLinFactNeighborX="16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FFED41-56A1-45E0-AAE4-240C43537C5E}" type="pres">
      <dgm:prSet presAssocID="{45DF0FAF-BDA6-4B27-B0BF-4AB8EEF44BF2}" presName="spacing" presStyleCnt="0"/>
      <dgm:spPr/>
    </dgm:pt>
    <dgm:pt modelId="{79EAFFA7-774B-4F9E-A1E2-34B7C392509F}" type="pres">
      <dgm:prSet presAssocID="{7D87DCBA-C60D-4A6D-8980-66CA65DF99E1}" presName="composite" presStyleCnt="0"/>
      <dgm:spPr/>
    </dgm:pt>
    <dgm:pt modelId="{E027AE27-10E1-4C39-9907-14C122AEB009}" type="pres">
      <dgm:prSet presAssocID="{7D87DCBA-C60D-4A6D-8980-66CA65DF99E1}" presName="imgShp" presStyleLbl="fgImgPlace1" presStyleIdx="6" presStyleCnt="7" custScaleX="183939" custScaleY="183010" custLinFactX="-57039" custLinFactNeighborX="-100000" custLinFactNeighborY="5066"/>
      <dgm:spPr>
        <a:blipFill rotWithShape="0">
          <a:blip xmlns:r="http://schemas.openxmlformats.org/officeDocument/2006/relationships" r:embed="rId7"/>
          <a:stretch>
            <a:fillRect/>
          </a:stretch>
        </a:blipFill>
      </dgm:spPr>
    </dgm:pt>
    <dgm:pt modelId="{B5201DA7-FC0F-4ED1-AAE7-9F4482B8B469}" type="pres">
      <dgm:prSet presAssocID="{7D87DCBA-C60D-4A6D-8980-66CA65DF99E1}" presName="txShp" presStyleLbl="node1" presStyleIdx="6" presStyleCnt="7" custScaleX="131011" custScaleY="346845" custLinFactNeighborX="16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E7A7A16-B5C0-45B6-A846-D36921B98626}" type="presOf" srcId="{BE3C87A1-2879-4E6F-B090-80326F27E1B2}" destId="{B9DF5D9C-CF70-4CB3-BB05-9DF2B5823A90}" srcOrd="0" destOrd="0" presId="urn:microsoft.com/office/officeart/2005/8/layout/vList3"/>
    <dgm:cxn modelId="{E08CE307-0CB1-4D48-83EC-4FEDDC644EC2}" type="presOf" srcId="{7D87DCBA-C60D-4A6D-8980-66CA65DF99E1}" destId="{B5201DA7-FC0F-4ED1-AAE7-9F4482B8B469}" srcOrd="0" destOrd="0" presId="urn:microsoft.com/office/officeart/2005/8/layout/vList3"/>
    <dgm:cxn modelId="{1C63A9B3-A23A-4DE1-AA41-CDC72E129AB7}" srcId="{BE3C87A1-2879-4E6F-B090-80326F27E1B2}" destId="{735362BE-FFD7-4248-9A42-599795006A59}" srcOrd="3" destOrd="0" parTransId="{A61F7774-ABA4-4C26-9D71-FBE0D93E2381}" sibTransId="{7DCD06D3-700A-45FD-9500-E51C66B161AD}"/>
    <dgm:cxn modelId="{188C9B0E-C471-4C74-9FA3-424E70BDF8D8}" type="presOf" srcId="{3F2D320F-B6C7-483F-9E00-28B3CD0B2466}" destId="{160030EE-21C8-4860-B94F-E3B2FEDB8983}" srcOrd="0" destOrd="0" presId="urn:microsoft.com/office/officeart/2005/8/layout/vList3"/>
    <dgm:cxn modelId="{236F780E-1257-4E23-A6E0-801C4F8F3F4E}" srcId="{BE3C87A1-2879-4E6F-B090-80326F27E1B2}" destId="{C5D7EA7D-16B4-4E96-957B-5E0AB9D8F7F0}" srcOrd="1" destOrd="0" parTransId="{A0B906DA-C258-42DF-947E-67A9480318F8}" sibTransId="{21628466-A0A1-4D18-8586-6334FF299218}"/>
    <dgm:cxn modelId="{5B1DD308-FCB7-4F12-A7C3-6DE492F3B5ED}" srcId="{BE3C87A1-2879-4E6F-B090-80326F27E1B2}" destId="{8AABFC3E-978B-44E5-B06A-8C981A28107A}" srcOrd="2" destOrd="0" parTransId="{D4765E61-7009-45F6-8D26-28FB77B66C9B}" sibTransId="{86777BC2-EE57-431D-A626-43B0526996EB}"/>
    <dgm:cxn modelId="{A527DEDE-34F9-4EC7-B967-BA8FF7C76DAE}" srcId="{BE3C87A1-2879-4E6F-B090-80326F27E1B2}" destId="{EF0CA3BC-09BE-4CE0-9988-AEAB68D7E36D}" srcOrd="0" destOrd="0" parTransId="{30CE5E4B-61A6-4924-A70C-72A751A608AF}" sibTransId="{6B7FB0A9-A699-46FF-9E24-3253B8D24473}"/>
    <dgm:cxn modelId="{AE1C1A97-6F67-4488-AAC9-E268B5597D52}" type="presOf" srcId="{C5D7EA7D-16B4-4E96-957B-5E0AB9D8F7F0}" destId="{BEAF3AEC-CD0A-4C70-91F7-D8DAF6DA49F9}" srcOrd="0" destOrd="0" presId="urn:microsoft.com/office/officeart/2005/8/layout/vList3"/>
    <dgm:cxn modelId="{2ED35D7C-DD7D-4E20-B676-6DF20C480436}" type="presOf" srcId="{9D5D22D0-483C-4E0E-8B16-3003CAA0395E}" destId="{27075853-7BA7-4B2B-AC75-D73737C8811B}" srcOrd="0" destOrd="0" presId="urn:microsoft.com/office/officeart/2005/8/layout/vList3"/>
    <dgm:cxn modelId="{9C63DE28-2143-41EB-A3B1-6DD951BE7C37}" type="presOf" srcId="{EF0CA3BC-09BE-4CE0-9988-AEAB68D7E36D}" destId="{52C3AEC6-D051-47A5-B557-9773DD4E5DCC}" srcOrd="0" destOrd="0" presId="urn:microsoft.com/office/officeart/2005/8/layout/vList3"/>
    <dgm:cxn modelId="{6E695A7C-D644-4114-980E-95B406B154B8}" srcId="{BE3C87A1-2879-4E6F-B090-80326F27E1B2}" destId="{7D87DCBA-C60D-4A6D-8980-66CA65DF99E1}" srcOrd="6" destOrd="0" parTransId="{5485077A-38AE-4B4C-BEE8-D8440E66685C}" sibTransId="{6629FA9A-23F1-41D5-9DDB-0D8825C35276}"/>
    <dgm:cxn modelId="{1F55DA45-B5AF-4781-85D5-399E7E582331}" srcId="{BE3C87A1-2879-4E6F-B090-80326F27E1B2}" destId="{3F2D320F-B6C7-483F-9E00-28B3CD0B2466}" srcOrd="5" destOrd="0" parTransId="{F776786E-AECC-4CA0-804D-782F6AABABCF}" sibTransId="{45DF0FAF-BDA6-4B27-B0BF-4AB8EEF44BF2}"/>
    <dgm:cxn modelId="{B9189C8E-04D6-4C7F-AF2B-BE2C6E8DAC99}" type="presOf" srcId="{735362BE-FFD7-4248-9A42-599795006A59}" destId="{E3EE22CD-3807-42FB-BDC1-F26F122FE916}" srcOrd="0" destOrd="0" presId="urn:microsoft.com/office/officeart/2005/8/layout/vList3"/>
    <dgm:cxn modelId="{6C315A08-100B-4D8D-94C4-93991FA351BE}" type="presOf" srcId="{8AABFC3E-978B-44E5-B06A-8C981A28107A}" destId="{B7316E83-6079-47CF-82AB-6ADE4C262A55}" srcOrd="0" destOrd="0" presId="urn:microsoft.com/office/officeart/2005/8/layout/vList3"/>
    <dgm:cxn modelId="{BC1AF62F-4B20-405F-96F4-E24872CB059E}" srcId="{BE3C87A1-2879-4E6F-B090-80326F27E1B2}" destId="{9D5D22D0-483C-4E0E-8B16-3003CAA0395E}" srcOrd="4" destOrd="0" parTransId="{AABB3629-8B10-4E7C-B920-989A4269A549}" sibTransId="{BE8A3D5A-A0CA-46DC-84F7-BBBC52D597B3}"/>
    <dgm:cxn modelId="{432C1F78-4844-48A9-9C7C-F1CAB7226AB4}" type="presParOf" srcId="{B9DF5D9C-CF70-4CB3-BB05-9DF2B5823A90}" destId="{2C953CAD-8293-4742-89FE-2E7B435A0CE1}" srcOrd="0" destOrd="0" presId="urn:microsoft.com/office/officeart/2005/8/layout/vList3"/>
    <dgm:cxn modelId="{336A6053-4F89-485B-A7A0-BB47485440D7}" type="presParOf" srcId="{2C953CAD-8293-4742-89FE-2E7B435A0CE1}" destId="{CF679113-06F9-45B8-A383-828B4C78159B}" srcOrd="0" destOrd="0" presId="urn:microsoft.com/office/officeart/2005/8/layout/vList3"/>
    <dgm:cxn modelId="{E76F63F0-2836-4B7F-8878-612D6762B72C}" type="presParOf" srcId="{2C953CAD-8293-4742-89FE-2E7B435A0CE1}" destId="{52C3AEC6-D051-47A5-B557-9773DD4E5DCC}" srcOrd="1" destOrd="0" presId="urn:microsoft.com/office/officeart/2005/8/layout/vList3"/>
    <dgm:cxn modelId="{90F82245-B9FD-4AEB-88B9-F712EA370A59}" type="presParOf" srcId="{B9DF5D9C-CF70-4CB3-BB05-9DF2B5823A90}" destId="{046AF96D-158C-4F03-A03F-3F5A4FCAA950}" srcOrd="1" destOrd="0" presId="urn:microsoft.com/office/officeart/2005/8/layout/vList3"/>
    <dgm:cxn modelId="{E3CCF2DD-283B-4DAF-AE8D-DFA17E5C3FB0}" type="presParOf" srcId="{B9DF5D9C-CF70-4CB3-BB05-9DF2B5823A90}" destId="{4E599EEB-68D3-4989-B9C0-8E025C2C98F5}" srcOrd="2" destOrd="0" presId="urn:microsoft.com/office/officeart/2005/8/layout/vList3"/>
    <dgm:cxn modelId="{4C902664-285D-44FD-9A62-9B90CFC8B9F0}" type="presParOf" srcId="{4E599EEB-68D3-4989-B9C0-8E025C2C98F5}" destId="{454A7FB0-5507-401F-97CF-83B667232DD6}" srcOrd="0" destOrd="0" presId="urn:microsoft.com/office/officeart/2005/8/layout/vList3"/>
    <dgm:cxn modelId="{43D9B80B-7C5D-4B8B-8467-EC20F1B827E3}" type="presParOf" srcId="{4E599EEB-68D3-4989-B9C0-8E025C2C98F5}" destId="{BEAF3AEC-CD0A-4C70-91F7-D8DAF6DA49F9}" srcOrd="1" destOrd="0" presId="urn:microsoft.com/office/officeart/2005/8/layout/vList3"/>
    <dgm:cxn modelId="{C3F1D37D-6D30-4D6E-A372-04E8956AE15D}" type="presParOf" srcId="{B9DF5D9C-CF70-4CB3-BB05-9DF2B5823A90}" destId="{8561042F-EC81-473D-ADB2-FC731DDE5B84}" srcOrd="3" destOrd="0" presId="urn:microsoft.com/office/officeart/2005/8/layout/vList3"/>
    <dgm:cxn modelId="{D83DA985-AFD6-45CA-B9AD-64932FD6C549}" type="presParOf" srcId="{B9DF5D9C-CF70-4CB3-BB05-9DF2B5823A90}" destId="{6413E0D2-9D80-4606-BC96-E82303ACE2D6}" srcOrd="4" destOrd="0" presId="urn:microsoft.com/office/officeart/2005/8/layout/vList3"/>
    <dgm:cxn modelId="{DAC1D4C2-5271-4ABE-ADB0-B29A0CFE510A}" type="presParOf" srcId="{6413E0D2-9D80-4606-BC96-E82303ACE2D6}" destId="{7E216B3B-99DE-4C9B-A843-E79147213DCD}" srcOrd="0" destOrd="0" presId="urn:microsoft.com/office/officeart/2005/8/layout/vList3"/>
    <dgm:cxn modelId="{93E3630C-A692-471C-9687-682C595E11B8}" type="presParOf" srcId="{6413E0D2-9D80-4606-BC96-E82303ACE2D6}" destId="{B7316E83-6079-47CF-82AB-6ADE4C262A55}" srcOrd="1" destOrd="0" presId="urn:microsoft.com/office/officeart/2005/8/layout/vList3"/>
    <dgm:cxn modelId="{03A55C75-9DB8-4E1D-AE09-85850D33DE40}" type="presParOf" srcId="{B9DF5D9C-CF70-4CB3-BB05-9DF2B5823A90}" destId="{429E4F67-1C2D-4B02-88BC-803AD4B3C9EA}" srcOrd="5" destOrd="0" presId="urn:microsoft.com/office/officeart/2005/8/layout/vList3"/>
    <dgm:cxn modelId="{2D719F36-B69E-41FD-A874-C041B9258098}" type="presParOf" srcId="{B9DF5D9C-CF70-4CB3-BB05-9DF2B5823A90}" destId="{7945E35F-07A5-410A-8371-57D66AA3610D}" srcOrd="6" destOrd="0" presId="urn:microsoft.com/office/officeart/2005/8/layout/vList3"/>
    <dgm:cxn modelId="{A9EBC47E-FF02-494E-8D5E-94100024DEBF}" type="presParOf" srcId="{7945E35F-07A5-410A-8371-57D66AA3610D}" destId="{3F729D60-45FA-465D-A128-EA75DE71F4B7}" srcOrd="0" destOrd="0" presId="urn:microsoft.com/office/officeart/2005/8/layout/vList3"/>
    <dgm:cxn modelId="{E17D8D4C-21EF-42D6-AF77-BFB0BE8A3E66}" type="presParOf" srcId="{7945E35F-07A5-410A-8371-57D66AA3610D}" destId="{E3EE22CD-3807-42FB-BDC1-F26F122FE916}" srcOrd="1" destOrd="0" presId="urn:microsoft.com/office/officeart/2005/8/layout/vList3"/>
    <dgm:cxn modelId="{7D8C4C99-87DB-4F6D-B655-64428BFAF436}" type="presParOf" srcId="{B9DF5D9C-CF70-4CB3-BB05-9DF2B5823A90}" destId="{C366C4CB-2A86-493D-8EAE-6A42AE3AE36C}" srcOrd="7" destOrd="0" presId="urn:microsoft.com/office/officeart/2005/8/layout/vList3"/>
    <dgm:cxn modelId="{FA998058-3CCA-4CF8-A54A-930343635C5E}" type="presParOf" srcId="{B9DF5D9C-CF70-4CB3-BB05-9DF2B5823A90}" destId="{458B0F8A-85ED-4CDB-B990-90D3C5625F2F}" srcOrd="8" destOrd="0" presId="urn:microsoft.com/office/officeart/2005/8/layout/vList3"/>
    <dgm:cxn modelId="{A8688E38-A235-4D14-A26F-41ED4035092F}" type="presParOf" srcId="{458B0F8A-85ED-4CDB-B990-90D3C5625F2F}" destId="{1770EA3D-467D-48B3-9658-9A466B960C68}" srcOrd="0" destOrd="0" presId="urn:microsoft.com/office/officeart/2005/8/layout/vList3"/>
    <dgm:cxn modelId="{DDCDE75A-F686-43BB-A7E2-3868F31856E6}" type="presParOf" srcId="{458B0F8A-85ED-4CDB-B990-90D3C5625F2F}" destId="{27075853-7BA7-4B2B-AC75-D73737C8811B}" srcOrd="1" destOrd="0" presId="urn:microsoft.com/office/officeart/2005/8/layout/vList3"/>
    <dgm:cxn modelId="{10EDDC4E-AF9D-4108-AEA1-2D482C3E7E8A}" type="presParOf" srcId="{B9DF5D9C-CF70-4CB3-BB05-9DF2B5823A90}" destId="{1FFF568A-9647-433F-83FE-09CA5A3C3ADC}" srcOrd="9" destOrd="0" presId="urn:microsoft.com/office/officeart/2005/8/layout/vList3"/>
    <dgm:cxn modelId="{6233D82A-3992-4BA1-AD84-715B30E6C04A}" type="presParOf" srcId="{B9DF5D9C-CF70-4CB3-BB05-9DF2B5823A90}" destId="{E0C2D15B-AA1D-4618-85C0-30B4168E43BC}" srcOrd="10" destOrd="0" presId="urn:microsoft.com/office/officeart/2005/8/layout/vList3"/>
    <dgm:cxn modelId="{4C8DB813-EF16-4D83-9599-A00CA423135E}" type="presParOf" srcId="{E0C2D15B-AA1D-4618-85C0-30B4168E43BC}" destId="{118ED2EC-B7EF-4B77-AE50-7DE48A63FF57}" srcOrd="0" destOrd="0" presId="urn:microsoft.com/office/officeart/2005/8/layout/vList3"/>
    <dgm:cxn modelId="{E1F78CCA-EDC6-42A4-90CC-252E9EBDB426}" type="presParOf" srcId="{E0C2D15B-AA1D-4618-85C0-30B4168E43BC}" destId="{160030EE-21C8-4860-B94F-E3B2FEDB8983}" srcOrd="1" destOrd="0" presId="urn:microsoft.com/office/officeart/2005/8/layout/vList3"/>
    <dgm:cxn modelId="{E5B87C01-217F-4C99-BF80-409F4F0735DC}" type="presParOf" srcId="{B9DF5D9C-CF70-4CB3-BB05-9DF2B5823A90}" destId="{CDFFED41-56A1-45E0-AAE4-240C43537C5E}" srcOrd="11" destOrd="0" presId="urn:microsoft.com/office/officeart/2005/8/layout/vList3"/>
    <dgm:cxn modelId="{4CF22530-A967-4492-897B-335C8A27C3BC}" type="presParOf" srcId="{B9DF5D9C-CF70-4CB3-BB05-9DF2B5823A90}" destId="{79EAFFA7-774B-4F9E-A1E2-34B7C392509F}" srcOrd="12" destOrd="0" presId="urn:microsoft.com/office/officeart/2005/8/layout/vList3"/>
    <dgm:cxn modelId="{6A72D464-76DE-4ACC-B53D-46775787D597}" type="presParOf" srcId="{79EAFFA7-774B-4F9E-A1E2-34B7C392509F}" destId="{E027AE27-10E1-4C39-9907-14C122AEB009}" srcOrd="0" destOrd="0" presId="urn:microsoft.com/office/officeart/2005/8/layout/vList3"/>
    <dgm:cxn modelId="{C5556BF4-9407-4DAD-92D3-5966C68E9919}" type="presParOf" srcId="{79EAFFA7-774B-4F9E-A1E2-34B7C392509F}" destId="{B5201DA7-FC0F-4ED1-AAE7-9F4482B8B469}" srcOrd="1" destOrd="0" presId="urn:microsoft.com/office/officeart/2005/8/layout/vList3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C3AEC6-D051-47A5-B557-9773DD4E5DCC}">
      <dsp:nvSpPr>
        <dsp:cNvPr id="0" name=""/>
        <dsp:cNvSpPr/>
      </dsp:nvSpPr>
      <dsp:spPr>
        <a:xfrm rot="10800000">
          <a:off x="334607" y="3087"/>
          <a:ext cx="5640144" cy="724924"/>
        </a:xfrm>
        <a:prstGeom prst="homePlate">
          <a:avLst/>
        </a:prstGeom>
        <a:solidFill>
          <a:srgbClr val="4BACC6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確定死亡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確定病人沒有呼吸及心跳，紀錄下時間，並通知葬儀社以及衛生所</a:t>
          </a:r>
        </a:p>
      </dsp:txBody>
      <dsp:txXfrm rot="10800000">
        <a:off x="334607" y="3087"/>
        <a:ext cx="5640144" cy="724924"/>
      </dsp:txXfrm>
    </dsp:sp>
    <dsp:sp modelId="{CF679113-06F9-45B8-A383-828B4C78159B}">
      <dsp:nvSpPr>
        <dsp:cNvPr id="0" name=""/>
        <dsp:cNvSpPr/>
      </dsp:nvSpPr>
      <dsp:spPr>
        <a:xfrm>
          <a:off x="277636" y="117551"/>
          <a:ext cx="525372" cy="48287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AF3AEC-CD0A-4C70-91F7-D8DAF6DA49F9}">
      <dsp:nvSpPr>
        <dsp:cNvPr id="0" name=""/>
        <dsp:cNvSpPr/>
      </dsp:nvSpPr>
      <dsp:spPr>
        <a:xfrm rot="10800000">
          <a:off x="334607" y="817815"/>
          <a:ext cx="5640144" cy="783206"/>
        </a:xfrm>
        <a:prstGeom prst="homePlate">
          <a:avLst/>
        </a:prstGeom>
        <a:solidFill>
          <a:srgbClr val="49CFAE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移除管路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協助移除病人身上管路，若無法執行，可聯繫居家護理師或是請葬儀社協助</a:t>
          </a:r>
          <a:endParaRPr lang="en-US" altLang="zh-TW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若有鼻胃管可於最後再拔除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避免因擦拭遺體時的翻動，造成胃內穢物的流出</a:t>
          </a:r>
          <a:endParaRPr lang="zh-TW" altLang="en-US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sp:txBody>
      <dsp:txXfrm rot="10800000">
        <a:off x="334607" y="817815"/>
        <a:ext cx="5640144" cy="783206"/>
      </dsp:txXfrm>
    </dsp:sp>
    <dsp:sp modelId="{454A7FB0-5507-401F-97CF-83B667232DD6}">
      <dsp:nvSpPr>
        <dsp:cNvPr id="0" name=""/>
        <dsp:cNvSpPr/>
      </dsp:nvSpPr>
      <dsp:spPr>
        <a:xfrm>
          <a:off x="219288" y="884259"/>
          <a:ext cx="516046" cy="491052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316E83-6079-47CF-82AB-6ADE4C262A55}">
      <dsp:nvSpPr>
        <dsp:cNvPr id="0" name=""/>
        <dsp:cNvSpPr/>
      </dsp:nvSpPr>
      <dsp:spPr>
        <a:xfrm rot="10800000">
          <a:off x="327663" y="1690825"/>
          <a:ext cx="5654032" cy="759981"/>
        </a:xfrm>
        <a:prstGeom prst="homePlate">
          <a:avLst/>
        </a:prstGeom>
        <a:solidFill>
          <a:srgbClr val="47D872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清潔淨身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使用溫熱毛巾擦拭身體，為預防大小便失禁污穢，故需穿上尿布</a:t>
          </a:r>
          <a:endParaRPr lang="zh-TW" altLang="en-US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sp:txBody>
      <dsp:txXfrm rot="10800000">
        <a:off x="327663" y="1690825"/>
        <a:ext cx="5654032" cy="759981"/>
      </dsp:txXfrm>
    </dsp:sp>
    <dsp:sp modelId="{7E216B3B-99DE-4C9B-A843-E79147213DCD}">
      <dsp:nvSpPr>
        <dsp:cNvPr id="0" name=""/>
        <dsp:cNvSpPr/>
      </dsp:nvSpPr>
      <dsp:spPr>
        <a:xfrm>
          <a:off x="256401" y="1810702"/>
          <a:ext cx="548227" cy="524879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EE22CD-3807-42FB-BDC1-F26F122FE916}">
      <dsp:nvSpPr>
        <dsp:cNvPr id="0" name=""/>
        <dsp:cNvSpPr/>
      </dsp:nvSpPr>
      <dsp:spPr>
        <a:xfrm rot="10800000">
          <a:off x="368320" y="2540610"/>
          <a:ext cx="5603264" cy="777165"/>
        </a:xfrm>
        <a:prstGeom prst="homePlate">
          <a:avLst/>
        </a:prstGeom>
        <a:solidFill>
          <a:srgbClr val="60E146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更換衣物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請準備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乾淨衣物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可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選擇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生前經常穿或喜歡的衣物即可</a:t>
          </a:r>
          <a:endParaRPr lang="en-US" altLang="zh-TW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待大殮時再換正式衣物</a:t>
          </a:r>
          <a:r>
            <a:rPr 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如：壽衣</a:t>
          </a:r>
          <a:r>
            <a:rPr 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)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，以免遺體移入冰櫃而損壞衣物</a:t>
          </a:r>
          <a:endParaRPr lang="en-US" altLang="zh-TW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sp:txBody>
      <dsp:txXfrm rot="10800000">
        <a:off x="368320" y="2540610"/>
        <a:ext cx="5603264" cy="777165"/>
      </dsp:txXfrm>
    </dsp:sp>
    <dsp:sp modelId="{3F729D60-45FA-465D-A128-EA75DE71F4B7}">
      <dsp:nvSpPr>
        <dsp:cNvPr id="0" name=""/>
        <dsp:cNvSpPr/>
      </dsp:nvSpPr>
      <dsp:spPr>
        <a:xfrm>
          <a:off x="223874" y="2627645"/>
          <a:ext cx="584653" cy="556085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075853-7BA7-4B2B-AC75-D73737C8811B}">
      <dsp:nvSpPr>
        <dsp:cNvPr id="0" name=""/>
        <dsp:cNvSpPr/>
      </dsp:nvSpPr>
      <dsp:spPr>
        <a:xfrm rot="10800000">
          <a:off x="397690" y="3407580"/>
          <a:ext cx="5575068" cy="828615"/>
        </a:xfrm>
        <a:prstGeom prst="homePlate">
          <a:avLst/>
        </a:prstGeom>
        <a:solidFill>
          <a:srgbClr val="ACE946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傷口處理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若身上有傷口，可協助以紗布或人工皮覆蓋，避免直接接觸衣物而染污</a:t>
          </a:r>
        </a:p>
      </dsp:txBody>
      <dsp:txXfrm rot="10800000">
        <a:off x="397690" y="3407580"/>
        <a:ext cx="5575068" cy="828615"/>
      </dsp:txXfrm>
    </dsp:sp>
    <dsp:sp modelId="{1770EA3D-467D-48B3-9658-9A466B960C68}">
      <dsp:nvSpPr>
        <dsp:cNvPr id="0" name=""/>
        <dsp:cNvSpPr/>
      </dsp:nvSpPr>
      <dsp:spPr>
        <a:xfrm>
          <a:off x="289706" y="3543514"/>
          <a:ext cx="548898" cy="522770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0030EE-21C8-4860-B94F-E3B2FEDB8983}">
      <dsp:nvSpPr>
        <dsp:cNvPr id="0" name=""/>
        <dsp:cNvSpPr/>
      </dsp:nvSpPr>
      <dsp:spPr>
        <a:xfrm rot="10800000">
          <a:off x="475898" y="4325999"/>
          <a:ext cx="5495014" cy="808913"/>
        </a:xfrm>
        <a:prstGeom prst="homePlate">
          <a:avLst/>
        </a:prstGeom>
        <a:solidFill>
          <a:srgbClr val="F0E146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闔上眼睛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若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眼睛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無法閉合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，可用溫水按摩眼皮或使用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紙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膠暫時將眼皮往下黏貼</a:t>
          </a:r>
          <a:endParaRPr lang="zh-TW" altLang="en-US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sp:txBody>
      <dsp:txXfrm rot="10800000">
        <a:off x="475898" y="4325999"/>
        <a:ext cx="5495014" cy="808913"/>
      </dsp:txXfrm>
    </dsp:sp>
    <dsp:sp modelId="{118ED2EC-B7EF-4B77-AE50-7DE48A63FF57}">
      <dsp:nvSpPr>
        <dsp:cNvPr id="0" name=""/>
        <dsp:cNvSpPr/>
      </dsp:nvSpPr>
      <dsp:spPr>
        <a:xfrm>
          <a:off x="334837" y="4473545"/>
          <a:ext cx="505411" cy="482532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201DA7-FC0F-4ED1-AAE7-9F4482B8B469}">
      <dsp:nvSpPr>
        <dsp:cNvPr id="0" name=""/>
        <dsp:cNvSpPr/>
      </dsp:nvSpPr>
      <dsp:spPr>
        <a:xfrm rot="10800000">
          <a:off x="474975" y="5224716"/>
          <a:ext cx="5496860" cy="1043456"/>
        </a:xfrm>
        <a:prstGeom prst="homePlate">
          <a:avLst/>
        </a:prstGeom>
        <a:solidFill>
          <a:srgbClr val="F79646">
            <a:alpha val="6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663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閉合嘴巴</a:t>
          </a:r>
          <a:endParaRPr lang="en-US" altLang="zh-TW" sz="1400" b="1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病人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有使用活動式假牙，可將假牙裝回口中，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使其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完整</a:t>
          </a:r>
          <a:r>
            <a:rPr lang="zh-TW" altLang="en-US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及</a:t>
          </a: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美觀</a:t>
          </a:r>
          <a:endParaRPr lang="en-US" altLang="zh-TW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>
                  <a:lumMod val="65000"/>
                  <a:lumOff val="35000"/>
                </a:schemeClr>
              </a:solidFill>
              <a:latin typeface="標楷體" pitchFamily="65" charset="-120"/>
              <a:ea typeface="標楷體" pitchFamily="65" charset="-120"/>
            </a:rPr>
            <a:t>如有張口情形可將毛巾捲呈軸狀，置放於下巴往上頂，並將枕頭墊高、床頭搖高使嘴合攏</a:t>
          </a:r>
          <a:endParaRPr lang="zh-TW" altLang="en-US" sz="1200" kern="1200">
            <a:solidFill>
              <a:schemeClr val="tx1">
                <a:lumMod val="65000"/>
                <a:lumOff val="35000"/>
              </a:schemeClr>
            </a:solidFill>
            <a:latin typeface="標楷體" pitchFamily="65" charset="-120"/>
            <a:ea typeface="標楷體" pitchFamily="65" charset="-120"/>
          </a:endParaRPr>
        </a:p>
      </dsp:txBody>
      <dsp:txXfrm rot="10800000">
        <a:off x="474975" y="5224716"/>
        <a:ext cx="5496860" cy="1043456"/>
      </dsp:txXfrm>
    </dsp:sp>
    <dsp:sp modelId="{E027AE27-10E1-4C39-9907-14C122AEB009}">
      <dsp:nvSpPr>
        <dsp:cNvPr id="0" name=""/>
        <dsp:cNvSpPr/>
      </dsp:nvSpPr>
      <dsp:spPr>
        <a:xfrm>
          <a:off x="307695" y="5486399"/>
          <a:ext cx="553366" cy="550571"/>
        </a:xfrm>
        <a:prstGeom prst="ellipse">
          <a:avLst/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BAAA-CCCF-455C-82EA-A6ECAFEB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</Words>
  <Characters>167</Characters>
  <Application>Microsoft Office Word</Application>
  <DocSecurity>0</DocSecurity>
  <Lines>1</Lines>
  <Paragraphs>1</Paragraphs>
  <ScaleCrop>false</ScaleCrop>
  <Company>tygh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01080068</cp:lastModifiedBy>
  <cp:revision>20</cp:revision>
  <cp:lastPrinted>2022-07-26T00:13:00Z</cp:lastPrinted>
  <dcterms:created xsi:type="dcterms:W3CDTF">2022-05-27T07:37:00Z</dcterms:created>
  <dcterms:modified xsi:type="dcterms:W3CDTF">2022-08-30T05:19:00Z</dcterms:modified>
</cp:coreProperties>
</file>