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58" w:rsidRPr="002F6F03" w:rsidRDefault="00A97558" w:rsidP="00A97558">
      <w:pPr>
        <w:widowControl/>
        <w:spacing w:line="0" w:lineRule="atLeast"/>
        <w:jc w:val="center"/>
        <w:rPr>
          <w:rFonts w:ascii="Times New Roman" w:eastAsia="標楷體" w:hAnsi="Times New Roman" w:cs="Times New Roman"/>
          <w:b/>
          <w:sz w:val="36"/>
          <w:szCs w:val="36"/>
        </w:rPr>
      </w:pPr>
      <w:proofErr w:type="gramStart"/>
      <w:r w:rsidRPr="002F6F03">
        <w:rPr>
          <w:rFonts w:ascii="Times New Roman" w:eastAsia="標楷體" w:hAnsi="Times New Roman" w:cs="Times New Roman"/>
          <w:b/>
          <w:sz w:val="32"/>
          <w:szCs w:val="36"/>
        </w:rPr>
        <w:t>醫</w:t>
      </w:r>
      <w:proofErr w:type="gramEnd"/>
      <w:r w:rsidRPr="002F6F03">
        <w:rPr>
          <w:rFonts w:ascii="Times New Roman" w:eastAsia="標楷體" w:hAnsi="Times New Roman" w:cs="Times New Roman"/>
          <w:b/>
          <w:sz w:val="32"/>
          <w:szCs w:val="36"/>
        </w:rPr>
        <w:t>病共享決策輔助表</w:t>
      </w:r>
    </w:p>
    <w:p w:rsidR="00A97558" w:rsidRPr="002F6F03" w:rsidRDefault="00A97558" w:rsidP="00A97558">
      <w:pPr>
        <w:widowControl/>
        <w:spacing w:line="0" w:lineRule="atLeast"/>
        <w:jc w:val="both"/>
        <w:rPr>
          <w:rFonts w:ascii="Times New Roman" w:eastAsia="標楷體" w:hAnsi="Times New Roman" w:cs="Times New Roman"/>
          <w:szCs w:val="24"/>
        </w:rPr>
      </w:pPr>
    </w:p>
    <w:tbl>
      <w:tblPr>
        <w:tblStyle w:val="a6"/>
        <w:tblW w:w="5000" w:type="pct"/>
        <w:jc w:val="center"/>
        <w:tblLook w:val="04A0" w:firstRow="1" w:lastRow="0" w:firstColumn="1" w:lastColumn="0" w:noHBand="0" w:noVBand="1"/>
      </w:tblPr>
      <w:tblGrid>
        <w:gridCol w:w="10682"/>
      </w:tblGrid>
      <w:tr w:rsidR="00A97558" w:rsidRPr="002F6F03" w:rsidTr="003E2FC5">
        <w:trPr>
          <w:trHeight w:val="1278"/>
          <w:jc w:val="center"/>
        </w:trPr>
        <w:tc>
          <w:tcPr>
            <w:tcW w:w="5000" w:type="pct"/>
          </w:tcPr>
          <w:p w:rsidR="00A97558" w:rsidRPr="003834E0" w:rsidRDefault="00A97558" w:rsidP="003E2FC5">
            <w:pPr>
              <w:spacing w:line="0" w:lineRule="atLeast"/>
              <w:rPr>
                <w:rFonts w:ascii="標楷體" w:eastAsia="標楷體" w:hAnsi="標楷體" w:cs="Times New Roman"/>
                <w:color w:val="000000" w:themeColor="text1"/>
              </w:rPr>
            </w:pPr>
            <w:r w:rsidRPr="003834E0">
              <w:rPr>
                <w:rFonts w:ascii="標楷體" w:eastAsia="標楷體" w:hAnsi="標楷體" w:cs="Times New Roman"/>
                <w:b/>
                <w:bCs/>
                <w:color w:val="000000" w:themeColor="text1"/>
                <w:kern w:val="0"/>
              </w:rPr>
              <w:t>決策題目</w:t>
            </w:r>
          </w:p>
          <w:p w:rsidR="00801FE7" w:rsidRPr="00801FE7" w:rsidRDefault="00F81E95" w:rsidP="003E2FC5">
            <w:pPr>
              <w:pStyle w:val="Default"/>
              <w:spacing w:before="120" w:line="0" w:lineRule="atLeast"/>
              <w:rPr>
                <w:rFonts w:ascii="標楷體" w:eastAsia="標楷體" w:hAnsi="標楷體" w:cs="Times New Roman"/>
                <w:color w:val="auto"/>
                <w:sz w:val="28"/>
              </w:rPr>
            </w:pPr>
            <w:r w:rsidRPr="007059A5">
              <w:rPr>
                <w:rFonts w:ascii="標楷體" w:eastAsia="標楷體" w:hAnsi="標楷體" w:cs="Times New Roman" w:hint="eastAsia"/>
                <w:color w:val="auto"/>
              </w:rPr>
              <w:t>失智症末期吞嚥困難進食方式選擇</w:t>
            </w:r>
          </w:p>
        </w:tc>
      </w:tr>
      <w:tr w:rsidR="00A97558" w:rsidRPr="002F6F03" w:rsidTr="003E2FC5">
        <w:trPr>
          <w:trHeight w:val="1112"/>
          <w:jc w:val="center"/>
        </w:trPr>
        <w:tc>
          <w:tcPr>
            <w:tcW w:w="5000" w:type="pct"/>
          </w:tcPr>
          <w:p w:rsidR="00A97558" w:rsidRPr="007059A5" w:rsidRDefault="00A97558" w:rsidP="003E2FC5">
            <w:pPr>
              <w:spacing w:line="0" w:lineRule="atLeast"/>
              <w:rPr>
                <w:rFonts w:ascii="標楷體" w:eastAsia="標楷體" w:hAnsi="標楷體" w:cs="Times New Roman"/>
                <w:b/>
                <w:bCs/>
                <w:color w:val="000000" w:themeColor="text1"/>
                <w:kern w:val="0"/>
                <w:szCs w:val="24"/>
              </w:rPr>
            </w:pPr>
            <w:r w:rsidRPr="007059A5">
              <w:rPr>
                <w:rFonts w:ascii="標楷體" w:eastAsia="標楷體" w:hAnsi="標楷體" w:cs="Times New Roman"/>
                <w:b/>
                <w:bCs/>
                <w:color w:val="000000" w:themeColor="text1"/>
                <w:kern w:val="0"/>
                <w:szCs w:val="24"/>
              </w:rPr>
              <w:t>前言</w:t>
            </w:r>
            <w:r w:rsidR="00801FE7" w:rsidRPr="007059A5">
              <w:rPr>
                <w:rFonts w:ascii="標楷體" w:eastAsia="標楷體" w:hAnsi="標楷體" w:cs="Times New Roman" w:hint="eastAsia"/>
                <w:b/>
                <w:bCs/>
                <w:color w:val="000000" w:themeColor="text1"/>
                <w:kern w:val="0"/>
                <w:szCs w:val="24"/>
              </w:rPr>
              <w:t>：</w:t>
            </w:r>
          </w:p>
          <w:p w:rsidR="00F81E95" w:rsidRPr="003834E0" w:rsidRDefault="00F81E95" w:rsidP="00F81E95">
            <w:pPr>
              <w:pStyle w:val="af4"/>
              <w:snapToGrid w:val="0"/>
              <w:rPr>
                <w:b/>
                <w:sz w:val="24"/>
                <w:szCs w:val="24"/>
              </w:rPr>
            </w:pPr>
            <w:r w:rsidRPr="003834E0">
              <w:rPr>
                <w:rFonts w:hint="eastAsia"/>
                <w:b/>
                <w:sz w:val="24"/>
                <w:szCs w:val="24"/>
              </w:rPr>
              <w:t>失智症末期吞嚥困難進食方式選擇：當我的家人</w:t>
            </w:r>
            <w:proofErr w:type="gramStart"/>
            <w:r w:rsidRPr="003834E0">
              <w:rPr>
                <w:rFonts w:hint="eastAsia"/>
                <w:b/>
                <w:sz w:val="24"/>
                <w:szCs w:val="24"/>
              </w:rPr>
              <w:t>罹患失</w:t>
            </w:r>
            <w:proofErr w:type="gramEnd"/>
            <w:r w:rsidRPr="003834E0">
              <w:rPr>
                <w:rFonts w:hint="eastAsia"/>
                <w:b/>
                <w:sz w:val="24"/>
                <w:szCs w:val="24"/>
              </w:rPr>
              <w:t>智症進展到末期階段，</w:t>
            </w:r>
            <w:proofErr w:type="gramStart"/>
            <w:r w:rsidRPr="003834E0">
              <w:rPr>
                <w:rFonts w:hint="eastAsia"/>
                <w:b/>
                <w:sz w:val="24"/>
                <w:szCs w:val="24"/>
              </w:rPr>
              <w:t>一</w:t>
            </w:r>
            <w:proofErr w:type="gramEnd"/>
            <w:r w:rsidRPr="003834E0">
              <w:rPr>
                <w:rFonts w:hint="eastAsia"/>
                <w:b/>
                <w:sz w:val="24"/>
                <w:szCs w:val="24"/>
              </w:rPr>
              <w:t>但他越吃越少的時候，我們有什麼進食方式可以做選擇？</w:t>
            </w:r>
          </w:p>
          <w:p w:rsidR="00F81E95" w:rsidRPr="003834E0" w:rsidRDefault="00F81E95" w:rsidP="00F81E95">
            <w:pPr>
              <w:pStyle w:val="af4"/>
              <w:tabs>
                <w:tab w:val="left" w:pos="426"/>
              </w:tabs>
              <w:snapToGrid w:val="0"/>
              <w:rPr>
                <w:sz w:val="24"/>
                <w:szCs w:val="24"/>
              </w:rPr>
            </w:pPr>
            <w:r w:rsidRPr="003834E0">
              <w:rPr>
                <w:rFonts w:hint="eastAsia"/>
                <w:sz w:val="24"/>
                <w:szCs w:val="24"/>
              </w:rPr>
              <w:t xml:space="preserve">    當您的家人</w:t>
            </w:r>
            <w:proofErr w:type="gramStart"/>
            <w:r w:rsidRPr="003834E0">
              <w:rPr>
                <w:rFonts w:hint="eastAsia"/>
                <w:sz w:val="24"/>
                <w:szCs w:val="24"/>
              </w:rPr>
              <w:t>罹患失智症且</w:t>
            </w:r>
            <w:proofErr w:type="gramEnd"/>
            <w:r w:rsidRPr="003834E0">
              <w:rPr>
                <w:rFonts w:hint="eastAsia"/>
                <w:sz w:val="24"/>
                <w:szCs w:val="24"/>
              </w:rPr>
              <w:t>進行到末期階段，在進食上可能面臨吞嚥障礙，導致您的家人吃得越來越少或根本就失去進食功能，相信您一定非常憂心，請您跟著我的步驟，</w:t>
            </w:r>
            <w:proofErr w:type="gramStart"/>
            <w:r w:rsidRPr="003834E0">
              <w:rPr>
                <w:rFonts w:hint="eastAsia"/>
                <w:sz w:val="24"/>
                <w:szCs w:val="24"/>
              </w:rPr>
              <w:t>一</w:t>
            </w:r>
            <w:proofErr w:type="gramEnd"/>
            <w:r w:rsidRPr="003834E0">
              <w:rPr>
                <w:rFonts w:hint="eastAsia"/>
                <w:sz w:val="24"/>
                <w:szCs w:val="24"/>
              </w:rPr>
              <w:t>步步了患者和家屬們的需求，以及家屬和病患最在意的事，希望可以幫助各位家屬選擇最符合患者價值觀和期望的</w:t>
            </w:r>
            <w:r w:rsidRPr="003834E0">
              <w:rPr>
                <w:rFonts w:hint="eastAsia"/>
                <w:color w:val="000000" w:themeColor="text1"/>
                <w:sz w:val="24"/>
                <w:szCs w:val="24"/>
              </w:rPr>
              <w:t>進食方</w:t>
            </w:r>
            <w:r w:rsidRPr="003834E0">
              <w:rPr>
                <w:rFonts w:hint="eastAsia"/>
                <w:sz w:val="24"/>
                <w:szCs w:val="24"/>
              </w:rPr>
              <w:t>式。</w:t>
            </w:r>
          </w:p>
          <w:p w:rsidR="00F81E95" w:rsidRPr="003834E0" w:rsidRDefault="00F81E95" w:rsidP="00F81E95">
            <w:pPr>
              <w:pStyle w:val="af4"/>
              <w:snapToGrid w:val="0"/>
              <w:rPr>
                <w:sz w:val="24"/>
                <w:szCs w:val="24"/>
              </w:rPr>
            </w:pPr>
            <w:r w:rsidRPr="003834E0">
              <w:rPr>
                <w:rFonts w:hint="eastAsia"/>
                <w:sz w:val="24"/>
                <w:szCs w:val="24"/>
              </w:rPr>
              <w:t>本表單將有助於您了解相關病因以及有哪些營養提供的方式可以選擇，您可以將此表單與其他家族成員一起討論。</w:t>
            </w:r>
          </w:p>
          <w:p w:rsidR="00A97558" w:rsidRPr="003834E0" w:rsidRDefault="00A97558" w:rsidP="003E2FC5">
            <w:pPr>
              <w:spacing w:line="0" w:lineRule="atLeast"/>
              <w:rPr>
                <w:rFonts w:ascii="標楷體" w:eastAsia="標楷體" w:hAnsi="標楷體" w:cs="Times New Roman"/>
                <w:color w:val="538135" w:themeColor="accent6" w:themeShade="BF"/>
                <w:kern w:val="0"/>
                <w:szCs w:val="24"/>
              </w:rPr>
            </w:pPr>
          </w:p>
        </w:tc>
      </w:tr>
      <w:tr w:rsidR="00A97558" w:rsidRPr="002F6F03" w:rsidTr="003E2FC5">
        <w:trPr>
          <w:trHeight w:val="993"/>
          <w:jc w:val="center"/>
        </w:trPr>
        <w:tc>
          <w:tcPr>
            <w:tcW w:w="5000" w:type="pct"/>
          </w:tcPr>
          <w:p w:rsidR="00A97558" w:rsidRDefault="00A97558" w:rsidP="003E2FC5">
            <w:pPr>
              <w:pStyle w:val="Default"/>
              <w:spacing w:line="0" w:lineRule="atLeast"/>
              <w:rPr>
                <w:rFonts w:ascii="標楷體" w:eastAsia="標楷體" w:hAnsi="標楷體" w:cs="Times New Roman" w:hint="eastAsia"/>
                <w:b/>
                <w:color w:val="000000" w:themeColor="text1"/>
              </w:rPr>
            </w:pPr>
            <w:r w:rsidRPr="007059A5">
              <w:rPr>
                <w:rFonts w:ascii="標楷體" w:eastAsia="標楷體" w:hAnsi="標楷體" w:cs="Times New Roman"/>
                <w:b/>
                <w:color w:val="000000" w:themeColor="text1"/>
              </w:rPr>
              <w:t>適用對象 / 適用狀況</w:t>
            </w:r>
            <w:r w:rsidR="00801FE7" w:rsidRPr="007059A5">
              <w:rPr>
                <w:rFonts w:ascii="標楷體" w:eastAsia="標楷體" w:hAnsi="標楷體" w:cs="Times New Roman" w:hint="eastAsia"/>
                <w:b/>
                <w:color w:val="000000" w:themeColor="text1"/>
              </w:rPr>
              <w:t>：</w:t>
            </w:r>
          </w:p>
          <w:p w:rsidR="00A97558" w:rsidRPr="003834E0" w:rsidRDefault="003834E0" w:rsidP="003E2FC5">
            <w:pPr>
              <w:pStyle w:val="Default"/>
              <w:spacing w:before="120" w:line="0" w:lineRule="atLeast"/>
              <w:rPr>
                <w:rFonts w:ascii="標楷體" w:eastAsia="標楷體" w:hAnsi="標楷體" w:cs="Times New Roman"/>
                <w:color w:val="538135" w:themeColor="accent6" w:themeShade="BF"/>
              </w:rPr>
            </w:pPr>
            <w:r w:rsidRPr="003834E0">
              <w:rPr>
                <w:rFonts w:ascii="標楷體" w:eastAsia="標楷體" w:hAnsi="標楷體" w:hint="eastAsia"/>
              </w:rPr>
              <w:t>失智症進展到末期階段，病患有進食與吞嚥問題時，家屬可利用此表單進行討論與決策。</w:t>
            </w:r>
          </w:p>
        </w:tc>
      </w:tr>
      <w:tr w:rsidR="00A97558" w:rsidRPr="002F6F03" w:rsidTr="003E2FC5">
        <w:trPr>
          <w:trHeight w:val="1049"/>
          <w:jc w:val="center"/>
        </w:trPr>
        <w:tc>
          <w:tcPr>
            <w:tcW w:w="5000" w:type="pct"/>
          </w:tcPr>
          <w:p w:rsidR="00A97558" w:rsidRPr="007059A5" w:rsidRDefault="00A97558" w:rsidP="003E2FC5">
            <w:pPr>
              <w:pStyle w:val="Default"/>
              <w:spacing w:line="0" w:lineRule="atLeast"/>
              <w:rPr>
                <w:rFonts w:ascii="Times New Roman" w:eastAsia="標楷體" w:hAnsi="Times New Roman" w:cs="Times New Roman"/>
                <w:b/>
                <w:color w:val="000000" w:themeColor="text1"/>
              </w:rPr>
            </w:pPr>
            <w:r w:rsidRPr="007059A5">
              <w:rPr>
                <w:rFonts w:ascii="Times New Roman" w:eastAsia="標楷體" w:hAnsi="Times New Roman" w:cs="Times New Roman"/>
                <w:b/>
                <w:color w:val="000000" w:themeColor="text1"/>
              </w:rPr>
              <w:t>疾病或健康議題簡介</w:t>
            </w:r>
            <w:r w:rsidR="00801FE7" w:rsidRPr="007059A5">
              <w:rPr>
                <w:rFonts w:ascii="標楷體" w:eastAsia="標楷體" w:hAnsi="標楷體" w:cs="Times New Roman" w:hint="eastAsia"/>
                <w:b/>
                <w:color w:val="000000" w:themeColor="text1"/>
              </w:rPr>
              <w:t>：</w:t>
            </w:r>
          </w:p>
          <w:p w:rsidR="003834E0" w:rsidRPr="003834E0" w:rsidRDefault="003834E0" w:rsidP="003834E0">
            <w:pPr>
              <w:pStyle w:val="Default"/>
              <w:spacing w:before="120" w:line="0" w:lineRule="atLeast"/>
              <w:rPr>
                <w:rFonts w:ascii="標楷體" w:eastAsia="標楷體" w:hAnsi="標楷體" w:cs="Times New Roman"/>
                <w:b/>
                <w:bCs/>
                <w:color w:val="auto"/>
              </w:rPr>
            </w:pPr>
            <w:r w:rsidRPr="003834E0">
              <w:rPr>
                <w:rFonts w:ascii="標楷體" w:eastAsia="標楷體" w:hAnsi="標楷體" w:cs="Times New Roman" w:hint="eastAsia"/>
                <w:b/>
                <w:bCs/>
                <w:color w:val="auto"/>
              </w:rPr>
              <w:t>什麼是末期失智症？</w:t>
            </w:r>
          </w:p>
          <w:p w:rsidR="003834E0" w:rsidRPr="003834E0" w:rsidRDefault="003834E0" w:rsidP="003834E0">
            <w:pPr>
              <w:pStyle w:val="Default"/>
              <w:spacing w:before="120" w:line="0" w:lineRule="atLeast"/>
              <w:rPr>
                <w:rFonts w:ascii="標楷體" w:eastAsia="標楷體" w:hAnsi="標楷體" w:cs="Times New Roman"/>
                <w:bCs/>
                <w:color w:val="auto"/>
              </w:rPr>
            </w:pPr>
            <w:r>
              <w:rPr>
                <w:rFonts w:ascii="標楷體" w:eastAsia="標楷體" w:hAnsi="標楷體" w:cs="Times New Roman" w:hint="eastAsia"/>
                <w:bCs/>
                <w:color w:val="auto"/>
              </w:rPr>
              <w:t xml:space="preserve">    </w:t>
            </w:r>
            <w:r w:rsidRPr="003834E0">
              <w:rPr>
                <w:rFonts w:ascii="標楷體" w:eastAsia="標楷體" w:hAnsi="標楷體" w:cs="Times New Roman" w:hint="eastAsia"/>
                <w:bCs/>
                <w:color w:val="auto"/>
              </w:rPr>
              <w:t>失智症（Dementia）是一群症狀的組合，會有記憶力、認知功能(包括：語言能力、空間感、計算力、判斷力、抽象思考能力)，注意力等的功能退化，可能出現個性改變、妄想或幻覺等精神症狀。這是一種進行性且無法治癒的疾病，依病程可分為</w:t>
            </w:r>
            <w:proofErr w:type="gramStart"/>
            <w:r w:rsidRPr="003834E0">
              <w:rPr>
                <w:rFonts w:ascii="標楷體" w:eastAsia="標楷體" w:hAnsi="標楷體" w:cs="Times New Roman" w:hint="eastAsia"/>
                <w:bCs/>
                <w:color w:val="auto"/>
              </w:rPr>
              <w:t>輕度知</w:t>
            </w:r>
            <w:proofErr w:type="gramEnd"/>
            <w:r w:rsidRPr="003834E0">
              <w:rPr>
                <w:rFonts w:ascii="標楷體" w:eastAsia="標楷體" w:hAnsi="標楷體" w:cs="Times New Roman" w:hint="eastAsia"/>
                <w:bCs/>
                <w:color w:val="auto"/>
              </w:rPr>
              <w:t>能障礙、輕度（初期）、中度（中期）、重度（末期）失智症。失智症末期會有多重的照護需求、高度依賴和</w:t>
            </w:r>
            <w:proofErr w:type="gramStart"/>
            <w:r w:rsidRPr="003834E0">
              <w:rPr>
                <w:rFonts w:ascii="標楷體" w:eastAsia="標楷體" w:hAnsi="標楷體" w:cs="Times New Roman" w:hint="eastAsia"/>
                <w:bCs/>
                <w:color w:val="auto"/>
              </w:rPr>
              <w:t>多重共病等</w:t>
            </w:r>
            <w:proofErr w:type="gramEnd"/>
            <w:r w:rsidRPr="003834E0">
              <w:rPr>
                <w:rFonts w:ascii="標楷體" w:eastAsia="標楷體" w:hAnsi="標楷體" w:cs="Times New Roman" w:hint="eastAsia"/>
                <w:bCs/>
                <w:color w:val="auto"/>
              </w:rPr>
              <w:t>特性。當</w:t>
            </w:r>
            <w:proofErr w:type="gramStart"/>
            <w:r w:rsidRPr="003834E0">
              <w:rPr>
                <w:rFonts w:ascii="標楷體" w:eastAsia="標楷體" w:hAnsi="標楷體" w:cs="Times New Roman" w:hint="eastAsia"/>
                <w:bCs/>
                <w:color w:val="auto"/>
              </w:rPr>
              <w:t>進展到失智</w:t>
            </w:r>
            <w:proofErr w:type="gramEnd"/>
            <w:r w:rsidRPr="003834E0">
              <w:rPr>
                <w:rFonts w:ascii="標楷體" w:eastAsia="標楷體" w:hAnsi="標楷體" w:cs="Times New Roman" w:hint="eastAsia"/>
                <w:bCs/>
                <w:color w:val="auto"/>
              </w:rPr>
              <w:t>症末期的最後一年，在語言上將會進展到只能使用最少的語言、甚至只有呻吟，無法進行任何日常生活活動，最後進展到臥床和大小便失禁、吞嚥出現障礙。</w:t>
            </w:r>
          </w:p>
          <w:p w:rsidR="003834E0" w:rsidRPr="003834E0" w:rsidRDefault="003834E0" w:rsidP="003834E0">
            <w:pPr>
              <w:pStyle w:val="Default"/>
              <w:spacing w:before="120" w:line="0" w:lineRule="atLeast"/>
              <w:rPr>
                <w:rFonts w:ascii="標楷體" w:eastAsia="標楷體" w:hAnsi="標楷體" w:cs="Times New Roman"/>
                <w:b/>
                <w:bCs/>
                <w:color w:val="auto"/>
              </w:rPr>
            </w:pPr>
            <w:r w:rsidRPr="003834E0">
              <w:rPr>
                <w:rFonts w:ascii="標楷體" w:eastAsia="標楷體" w:hAnsi="標楷體" w:cs="Times New Roman" w:hint="eastAsia"/>
                <w:b/>
                <w:bCs/>
                <w:color w:val="auto"/>
              </w:rPr>
              <w:t>什麼是末期失智症吞嚥困難問題？</w:t>
            </w:r>
          </w:p>
          <w:p w:rsidR="003834E0" w:rsidRDefault="003834E0" w:rsidP="003834E0">
            <w:pPr>
              <w:pStyle w:val="Default"/>
              <w:spacing w:before="120" w:line="0" w:lineRule="atLeast"/>
              <w:rPr>
                <w:rFonts w:ascii="標楷體" w:eastAsia="標楷體" w:hAnsi="標楷體" w:cs="Times New Roman"/>
                <w:bCs/>
                <w:color w:val="auto"/>
              </w:rPr>
            </w:pPr>
            <w:r>
              <w:rPr>
                <w:rFonts w:ascii="標楷體" w:eastAsia="標楷體" w:hAnsi="標楷體" w:cs="Times New Roman" w:hint="eastAsia"/>
                <w:bCs/>
                <w:color w:val="auto"/>
              </w:rPr>
              <w:t xml:space="preserve">    </w:t>
            </w:r>
            <w:r w:rsidRPr="003834E0">
              <w:rPr>
                <w:rFonts w:ascii="標楷體" w:eastAsia="標楷體" w:hAnsi="標楷體" w:cs="Times New Roman" w:hint="eastAsia"/>
                <w:bCs/>
                <w:color w:val="auto"/>
              </w:rPr>
              <w:t>失智症造成的腦損傷可能會影響參與調節食慾和吞嚥功能的大腦區域，大多數的失智症末期患者在這階段會變得少吃或根本不吃，因此可能導致體重下降和營養不良。患者食慾不好的原因很多，包括：溝通困難、食物辨識能力受損、牙口不佳、吞嚥困難等，這些都是需要列入考慮。體重下降意味著肌肉質量下降，伴隨著身體功能跟著下降和衰弱，體重下降也與</w:t>
            </w:r>
            <w:proofErr w:type="gramStart"/>
            <w:r w:rsidRPr="003834E0">
              <w:rPr>
                <w:rFonts w:ascii="標楷體" w:eastAsia="標楷體" w:hAnsi="標楷體" w:cs="Times New Roman" w:hint="eastAsia"/>
                <w:bCs/>
                <w:color w:val="auto"/>
              </w:rPr>
              <w:t>罹</w:t>
            </w:r>
            <w:proofErr w:type="gramEnd"/>
            <w:r w:rsidRPr="003834E0">
              <w:rPr>
                <w:rFonts w:ascii="標楷體" w:eastAsia="標楷體" w:hAnsi="標楷體" w:cs="Times New Roman" w:hint="eastAsia"/>
                <w:bCs/>
                <w:color w:val="auto"/>
              </w:rPr>
              <w:t>病率和死亡率的風險增加有關。</w:t>
            </w:r>
          </w:p>
          <w:p w:rsidR="003834E0" w:rsidRDefault="003834E0" w:rsidP="003834E0">
            <w:pPr>
              <w:pStyle w:val="Default"/>
              <w:spacing w:before="120" w:line="0" w:lineRule="atLeast"/>
              <w:rPr>
                <w:rFonts w:ascii="標楷體" w:eastAsia="標楷體" w:hAnsi="標楷體" w:cs="Times New Roman"/>
                <w:b/>
                <w:bCs/>
                <w:color w:val="auto"/>
              </w:rPr>
            </w:pPr>
            <w:r w:rsidRPr="003834E0">
              <w:rPr>
                <w:rFonts w:ascii="標楷體" w:eastAsia="標楷體" w:hAnsi="標楷體" w:cs="Times New Roman" w:hint="eastAsia"/>
                <w:b/>
                <w:bCs/>
                <w:color w:val="auto"/>
              </w:rPr>
              <w:t>什麼是吞嚥困難的徵兆？</w:t>
            </w:r>
          </w:p>
          <w:tbl>
            <w:tblPr>
              <w:tblStyle w:val="a6"/>
              <w:tblW w:w="9747" w:type="dxa"/>
              <w:jc w:val="center"/>
              <w:tblLook w:val="04A0" w:firstRow="1" w:lastRow="0" w:firstColumn="1" w:lastColumn="0" w:noHBand="0" w:noVBand="1"/>
            </w:tblPr>
            <w:tblGrid>
              <w:gridCol w:w="4984"/>
              <w:gridCol w:w="4763"/>
            </w:tblGrid>
            <w:tr w:rsidR="003834E0" w:rsidRPr="00C76FBC" w:rsidTr="00801FE7">
              <w:trPr>
                <w:trHeight w:val="365"/>
                <w:jc w:val="center"/>
              </w:trPr>
              <w:tc>
                <w:tcPr>
                  <w:tcW w:w="4984" w:type="dxa"/>
                </w:tcPr>
                <w:p w:rsidR="003834E0" w:rsidRPr="003834E0" w:rsidRDefault="003834E0" w:rsidP="003E2FC5">
                  <w:pPr>
                    <w:jc w:val="center"/>
                    <w:rPr>
                      <w:rFonts w:ascii="標楷體" w:eastAsia="標楷體" w:hAnsi="標楷體"/>
                      <w:szCs w:val="24"/>
                    </w:rPr>
                  </w:pPr>
                  <w:r w:rsidRPr="003834E0">
                    <w:rPr>
                      <w:rFonts w:ascii="標楷體" w:eastAsia="標楷體" w:hAnsi="標楷體" w:hint="eastAsia"/>
                      <w:szCs w:val="24"/>
                    </w:rPr>
                    <w:t>明顯的吞嚥困難指標</w:t>
                  </w:r>
                </w:p>
              </w:tc>
              <w:tc>
                <w:tcPr>
                  <w:tcW w:w="4763" w:type="dxa"/>
                </w:tcPr>
                <w:p w:rsidR="003834E0" w:rsidRPr="003834E0" w:rsidRDefault="003834E0" w:rsidP="003E2FC5">
                  <w:pPr>
                    <w:jc w:val="center"/>
                    <w:rPr>
                      <w:rFonts w:ascii="標楷體" w:eastAsia="標楷體" w:hAnsi="標楷體"/>
                      <w:szCs w:val="24"/>
                    </w:rPr>
                  </w:pPr>
                  <w:r w:rsidRPr="003834E0">
                    <w:rPr>
                      <w:rFonts w:ascii="標楷體" w:eastAsia="標楷體" w:hAnsi="標楷體" w:hint="eastAsia"/>
                      <w:szCs w:val="24"/>
                    </w:rPr>
                    <w:t>不明顯的吞嚥困難指標</w:t>
                  </w:r>
                </w:p>
              </w:tc>
            </w:tr>
            <w:tr w:rsidR="003834E0" w:rsidRPr="00C76FBC" w:rsidTr="00801FE7">
              <w:trPr>
                <w:trHeight w:val="889"/>
                <w:jc w:val="center"/>
              </w:trPr>
              <w:tc>
                <w:tcPr>
                  <w:tcW w:w="4984" w:type="dxa"/>
                </w:tcPr>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□咀嚼或吞嚥時感到疼痛</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□食物容易堆積在口中</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□難以控制口中的食物或水</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□經常流口水</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□聲音沙啞</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□進食前中後容易嗆咳</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□吞東西的時候感覺喉嚨卡</w:t>
                  </w:r>
                  <w:proofErr w:type="gramStart"/>
                  <w:r w:rsidRPr="003834E0">
                    <w:rPr>
                      <w:rFonts w:ascii="標楷體" w:eastAsia="標楷體" w:hAnsi="標楷體" w:hint="eastAsia"/>
                      <w:szCs w:val="24"/>
                    </w:rPr>
                    <w:t>卡</w:t>
                  </w:r>
                  <w:proofErr w:type="gramEnd"/>
                  <w:r w:rsidRPr="003834E0">
                    <w:rPr>
                      <w:rFonts w:ascii="標楷體" w:eastAsia="標楷體" w:hAnsi="標楷體" w:hint="eastAsia"/>
                      <w:szCs w:val="24"/>
                    </w:rPr>
                    <w:t>的</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□吞東西的時候</w:t>
                  </w:r>
                  <w:proofErr w:type="gramStart"/>
                  <w:r w:rsidRPr="003834E0">
                    <w:rPr>
                      <w:rFonts w:ascii="標楷體" w:eastAsia="標楷體" w:hAnsi="標楷體" w:hint="eastAsia"/>
                      <w:szCs w:val="24"/>
                    </w:rPr>
                    <w:t>容易嗆入鼻子</w:t>
                  </w:r>
                  <w:proofErr w:type="gramEnd"/>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□感覺有東西卡在喉嚨</w:t>
                  </w:r>
                  <w:r w:rsidRPr="003834E0">
                    <w:rPr>
                      <w:rFonts w:ascii="標楷體" w:eastAsia="標楷體" w:hAnsi="標楷體"/>
                      <w:szCs w:val="24"/>
                    </w:rPr>
                    <w:t>(異物感)</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□非刻意性的體重下降</w:t>
                  </w:r>
                </w:p>
              </w:tc>
              <w:tc>
                <w:tcPr>
                  <w:tcW w:w="4763" w:type="dxa"/>
                </w:tcPr>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□呼吸型態改變</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□不明原因的高燒</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□進食後喉嚨會有咕嚕的聲音</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□舌頭有震顫的情形</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□口水分泌過少，容易口乾</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□胸口感覺有灼熱感</w:t>
                  </w:r>
                </w:p>
                <w:p w:rsidR="003834E0" w:rsidRPr="003834E0" w:rsidRDefault="003834E0" w:rsidP="003E2FC5">
                  <w:pPr>
                    <w:ind w:left="240" w:hangingChars="100" w:hanging="240"/>
                    <w:rPr>
                      <w:rFonts w:ascii="標楷體" w:eastAsia="標楷體" w:hAnsi="標楷體"/>
                      <w:szCs w:val="24"/>
                    </w:rPr>
                  </w:pPr>
                  <w:r w:rsidRPr="003834E0">
                    <w:rPr>
                      <w:rFonts w:ascii="標楷體" w:eastAsia="標楷體" w:hAnsi="標楷體" w:hint="eastAsia"/>
                      <w:szCs w:val="24"/>
                    </w:rPr>
                    <w:t>□飲食型態改變，例如：進食時間拉長、  拒絕出席社交場合</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□常有清喉嚨的舉動</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□反覆性的肺炎</w:t>
                  </w:r>
                </w:p>
                <w:p w:rsidR="003834E0" w:rsidRPr="003834E0" w:rsidRDefault="003834E0" w:rsidP="003E2FC5">
                  <w:pPr>
                    <w:rPr>
                      <w:rFonts w:ascii="標楷體" w:eastAsia="標楷體" w:hAnsi="標楷體"/>
                      <w:szCs w:val="24"/>
                    </w:rPr>
                  </w:pPr>
                  <w:r w:rsidRPr="003834E0">
                    <w:rPr>
                      <w:rFonts w:ascii="標楷體" w:eastAsia="標楷體" w:hAnsi="標楷體" w:hint="eastAsia"/>
                      <w:szCs w:val="24"/>
                    </w:rPr>
                    <w:t>□不典型的胸痛</w:t>
                  </w:r>
                </w:p>
              </w:tc>
            </w:tr>
          </w:tbl>
          <w:p w:rsidR="003834E0" w:rsidRPr="003834E0" w:rsidRDefault="003834E0" w:rsidP="003834E0">
            <w:pPr>
              <w:pStyle w:val="Default"/>
              <w:spacing w:before="120" w:line="0" w:lineRule="atLeast"/>
              <w:rPr>
                <w:rFonts w:ascii="標楷體" w:eastAsia="標楷體" w:hAnsi="標楷體" w:cs="Times New Roman"/>
                <w:b/>
                <w:bCs/>
                <w:color w:val="auto"/>
              </w:rPr>
            </w:pPr>
          </w:p>
        </w:tc>
      </w:tr>
      <w:tr w:rsidR="00A97558" w:rsidRPr="002F6F03" w:rsidTr="003E2FC5">
        <w:trPr>
          <w:trHeight w:val="87"/>
          <w:jc w:val="center"/>
        </w:trPr>
        <w:tc>
          <w:tcPr>
            <w:tcW w:w="5000" w:type="pct"/>
          </w:tcPr>
          <w:p w:rsidR="00A97558" w:rsidRPr="007059A5" w:rsidRDefault="00A97558" w:rsidP="003E2FC5">
            <w:pPr>
              <w:pStyle w:val="Default"/>
              <w:spacing w:line="0" w:lineRule="atLeast"/>
              <w:rPr>
                <w:rFonts w:ascii="Times New Roman" w:eastAsia="標楷體" w:hAnsi="Times New Roman" w:cs="Times New Roman"/>
                <w:b/>
                <w:bCs/>
                <w:color w:val="000000" w:themeColor="text1"/>
              </w:rPr>
            </w:pPr>
            <w:r w:rsidRPr="007059A5">
              <w:rPr>
                <w:rFonts w:ascii="Times New Roman" w:eastAsia="標楷體" w:hAnsi="Times New Roman" w:cs="Times New Roman"/>
                <w:b/>
                <w:bCs/>
                <w:color w:val="000000" w:themeColor="text1"/>
              </w:rPr>
              <w:lastRenderedPageBreak/>
              <w:t>醫療選項</w:t>
            </w:r>
            <w:r w:rsidRPr="007059A5">
              <w:rPr>
                <w:rFonts w:ascii="Times New Roman" w:eastAsia="標楷體" w:hAnsi="Times New Roman" w:cs="Times New Roman"/>
                <w:b/>
                <w:color w:val="000000" w:themeColor="text1"/>
              </w:rPr>
              <w:t>簡</w:t>
            </w:r>
            <w:r w:rsidRPr="007059A5">
              <w:rPr>
                <w:rFonts w:ascii="Times New Roman" w:eastAsia="標楷體" w:hAnsi="Times New Roman" w:cs="Times New Roman"/>
                <w:b/>
                <w:bCs/>
                <w:color w:val="000000" w:themeColor="text1"/>
              </w:rPr>
              <w:t>介</w:t>
            </w:r>
            <w:r w:rsidR="003834E0" w:rsidRPr="007059A5">
              <w:rPr>
                <w:rFonts w:ascii="標楷體" w:eastAsia="標楷體" w:hAnsi="標楷體" w:cs="Times New Roman" w:hint="eastAsia"/>
                <w:b/>
                <w:bCs/>
                <w:color w:val="000000" w:themeColor="text1"/>
              </w:rPr>
              <w:t>：</w:t>
            </w:r>
          </w:p>
          <w:p w:rsidR="003834E0" w:rsidRPr="003834E0" w:rsidRDefault="003834E0" w:rsidP="003834E0">
            <w:pPr>
              <w:pStyle w:val="af4"/>
              <w:rPr>
                <w:b/>
                <w:sz w:val="24"/>
                <w:szCs w:val="24"/>
              </w:rPr>
            </w:pPr>
            <w:r w:rsidRPr="003834E0">
              <w:rPr>
                <w:rFonts w:hint="eastAsia"/>
                <w:b/>
                <w:sz w:val="24"/>
                <w:szCs w:val="24"/>
              </w:rPr>
              <w:t>我們有什麼進食方式可以選擇？</w:t>
            </w:r>
          </w:p>
          <w:p w:rsidR="003834E0" w:rsidRPr="003834E0" w:rsidRDefault="003834E0" w:rsidP="007059A5">
            <w:pPr>
              <w:pStyle w:val="a3"/>
              <w:numPr>
                <w:ilvl w:val="0"/>
                <w:numId w:val="24"/>
              </w:numPr>
              <w:snapToGrid w:val="0"/>
              <w:ind w:leftChars="0" w:left="426"/>
              <w:rPr>
                <w:rFonts w:ascii="標楷體" w:eastAsia="標楷體" w:hAnsi="標楷體"/>
                <w:b/>
                <w:szCs w:val="24"/>
              </w:rPr>
            </w:pPr>
            <w:r w:rsidRPr="003834E0">
              <w:rPr>
                <w:rFonts w:ascii="標楷體" w:eastAsia="標楷體" w:hAnsi="標楷體" w:hint="eastAsia"/>
                <w:b/>
                <w:szCs w:val="24"/>
              </w:rPr>
              <w:t>舒適餵食法（Comfort feeding only</w:t>
            </w:r>
            <w:r w:rsidRPr="003834E0">
              <w:rPr>
                <w:rFonts w:ascii="標楷體" w:eastAsia="標楷體" w:hAnsi="標楷體"/>
                <w:b/>
                <w:szCs w:val="24"/>
              </w:rPr>
              <w:t>）</w:t>
            </w:r>
            <w:r w:rsidRPr="003834E0">
              <w:rPr>
                <w:rFonts w:ascii="標楷體" w:eastAsia="標楷體" w:hAnsi="標楷體" w:hint="eastAsia"/>
                <w:b/>
                <w:szCs w:val="24"/>
              </w:rPr>
              <w:t>：由口進食法</w:t>
            </w:r>
          </w:p>
          <w:p w:rsidR="003834E0" w:rsidRDefault="003834E0" w:rsidP="003834E0">
            <w:pPr>
              <w:snapToGrid w:val="0"/>
              <w:rPr>
                <w:rFonts w:ascii="標楷體" w:eastAsia="標楷體" w:hAnsi="標楷體"/>
                <w:szCs w:val="24"/>
              </w:rPr>
            </w:pPr>
            <w:r>
              <w:rPr>
                <w:rFonts w:ascii="標楷體" w:eastAsia="標楷體" w:hAnsi="標楷體" w:hint="eastAsia"/>
                <w:szCs w:val="24"/>
              </w:rPr>
              <w:t xml:space="preserve">    </w:t>
            </w:r>
            <w:r w:rsidRPr="003834E0">
              <w:rPr>
                <w:rFonts w:ascii="標楷體" w:eastAsia="標楷體" w:hAnsi="標楷體" w:hint="eastAsia"/>
                <w:szCs w:val="24"/>
              </w:rPr>
              <w:t>以</w:t>
            </w:r>
            <w:proofErr w:type="gramStart"/>
            <w:r w:rsidRPr="003834E0">
              <w:rPr>
                <w:rFonts w:ascii="標楷體" w:eastAsia="標楷體" w:hAnsi="標楷體" w:hint="eastAsia"/>
                <w:szCs w:val="24"/>
              </w:rPr>
              <w:t>少量多餐</w:t>
            </w:r>
            <w:proofErr w:type="gramEnd"/>
            <w:r w:rsidRPr="003834E0">
              <w:rPr>
                <w:rFonts w:ascii="標楷體" w:eastAsia="標楷體" w:hAnsi="標楷體" w:hint="eastAsia"/>
                <w:szCs w:val="24"/>
              </w:rPr>
              <w:t>，或準備可以用手拿的小型食物來餵食患者，吃得下就吃，如果會嗆到或暫時不想吃，</w:t>
            </w:r>
          </w:p>
          <w:p w:rsidR="003834E0" w:rsidRPr="003834E0" w:rsidRDefault="003834E0" w:rsidP="003834E0">
            <w:pPr>
              <w:snapToGrid w:val="0"/>
              <w:rPr>
                <w:rFonts w:ascii="標楷體" w:eastAsia="標楷體" w:hAnsi="標楷體"/>
                <w:szCs w:val="24"/>
              </w:rPr>
            </w:pPr>
            <w:r>
              <w:rPr>
                <w:rFonts w:ascii="標楷體" w:eastAsia="標楷體" w:hAnsi="標楷體" w:hint="eastAsia"/>
                <w:szCs w:val="24"/>
              </w:rPr>
              <w:t xml:space="preserve">    </w:t>
            </w:r>
            <w:r w:rsidRPr="003834E0">
              <w:rPr>
                <w:rFonts w:ascii="標楷體" w:eastAsia="標楷體" w:hAnsi="標楷體" w:hint="eastAsia"/>
                <w:szCs w:val="24"/>
              </w:rPr>
              <w:t>那就不勉強，盡量讓患者覺得吃東西是舒適的。</w:t>
            </w:r>
          </w:p>
          <w:p w:rsidR="003834E0" w:rsidRPr="003834E0" w:rsidRDefault="003834E0" w:rsidP="007059A5">
            <w:pPr>
              <w:ind w:firstLineChars="177" w:firstLine="425"/>
              <w:rPr>
                <w:rFonts w:ascii="標楷體" w:eastAsia="標楷體" w:hAnsi="標楷體"/>
                <w:b/>
                <w:szCs w:val="24"/>
              </w:rPr>
            </w:pPr>
            <w:r w:rsidRPr="003834E0">
              <w:rPr>
                <w:rFonts w:ascii="標楷體" w:eastAsia="標楷體" w:hAnsi="標楷體" w:hint="eastAsia"/>
                <w:b/>
                <w:szCs w:val="24"/>
              </w:rPr>
              <w:t>舒適餵食法配套措施：透過下列作法輔助由口進食</w:t>
            </w:r>
          </w:p>
          <w:p w:rsidR="003834E0" w:rsidRPr="003834E0" w:rsidRDefault="003834E0" w:rsidP="007059A5">
            <w:pPr>
              <w:pStyle w:val="a3"/>
              <w:numPr>
                <w:ilvl w:val="0"/>
                <w:numId w:val="25"/>
              </w:numPr>
              <w:snapToGrid w:val="0"/>
              <w:ind w:leftChars="0" w:left="1134" w:hanging="654"/>
              <w:rPr>
                <w:rFonts w:ascii="標楷體" w:eastAsia="標楷體" w:hAnsi="標楷體"/>
                <w:b/>
                <w:szCs w:val="24"/>
              </w:rPr>
            </w:pPr>
            <w:r w:rsidRPr="003834E0">
              <w:rPr>
                <w:rFonts w:ascii="標楷體" w:eastAsia="標楷體" w:hAnsi="標楷體" w:hint="eastAsia"/>
                <w:b/>
                <w:szCs w:val="24"/>
              </w:rPr>
              <w:t>照會語言治療師：</w:t>
            </w:r>
          </w:p>
          <w:p w:rsidR="003834E0" w:rsidRPr="003834E0" w:rsidRDefault="003834E0" w:rsidP="007059A5">
            <w:pPr>
              <w:snapToGrid w:val="0"/>
              <w:ind w:leftChars="472" w:left="1133"/>
              <w:rPr>
                <w:rFonts w:ascii="標楷體" w:eastAsia="標楷體" w:hAnsi="標楷體"/>
                <w:szCs w:val="24"/>
              </w:rPr>
            </w:pPr>
            <w:r w:rsidRPr="003834E0">
              <w:rPr>
                <w:rFonts w:ascii="標楷體" w:eastAsia="標楷體" w:hAnsi="標楷體" w:hint="eastAsia"/>
                <w:szCs w:val="24"/>
              </w:rPr>
              <w:t>透過口腔運動的練習，加強吞嚥肌肉張力，增加舌頭和嘴唇的抗阻力運動；利用神經肌肉電刺激的方式配合患者主動吞嚥動作，強化吞嚥肌肉的強度，以達到增進吞嚥之功能。</w:t>
            </w:r>
          </w:p>
          <w:p w:rsidR="003834E0" w:rsidRPr="003834E0" w:rsidRDefault="003834E0" w:rsidP="007059A5">
            <w:pPr>
              <w:pStyle w:val="a3"/>
              <w:numPr>
                <w:ilvl w:val="0"/>
                <w:numId w:val="25"/>
              </w:numPr>
              <w:snapToGrid w:val="0"/>
              <w:ind w:leftChars="0" w:left="1134" w:hanging="654"/>
              <w:rPr>
                <w:rFonts w:ascii="標楷體" w:eastAsia="標楷體" w:hAnsi="標楷體"/>
                <w:szCs w:val="24"/>
              </w:rPr>
            </w:pPr>
            <w:r w:rsidRPr="003834E0">
              <w:rPr>
                <w:rFonts w:ascii="標楷體" w:eastAsia="標楷體" w:hAnsi="標楷體" w:hint="eastAsia"/>
                <w:b/>
                <w:szCs w:val="24"/>
              </w:rPr>
              <w:t>照會營養師：</w:t>
            </w:r>
          </w:p>
          <w:p w:rsidR="003834E0" w:rsidRPr="007059A5" w:rsidRDefault="003834E0" w:rsidP="007059A5">
            <w:pPr>
              <w:pStyle w:val="a3"/>
              <w:snapToGrid w:val="0"/>
              <w:ind w:leftChars="0" w:left="1134" w:hanging="1"/>
              <w:rPr>
                <w:rFonts w:ascii="標楷體" w:eastAsia="標楷體" w:hAnsi="標楷體"/>
                <w:szCs w:val="24"/>
              </w:rPr>
            </w:pPr>
            <w:r w:rsidRPr="003834E0">
              <w:rPr>
                <w:rFonts w:ascii="標楷體" w:eastAsia="標楷體" w:hAnsi="標楷體" w:hint="eastAsia"/>
                <w:szCs w:val="24"/>
              </w:rPr>
              <w:t>指導調整食物的質地，嘗試將食物</w:t>
            </w:r>
            <w:proofErr w:type="gramStart"/>
            <w:r w:rsidRPr="003834E0">
              <w:rPr>
                <w:rFonts w:ascii="標楷體" w:eastAsia="標楷體" w:hAnsi="標楷體" w:hint="eastAsia"/>
                <w:szCs w:val="24"/>
              </w:rPr>
              <w:t>增稠，</w:t>
            </w:r>
            <w:proofErr w:type="gramEnd"/>
            <w:r w:rsidRPr="003834E0">
              <w:rPr>
                <w:rFonts w:ascii="標楷體" w:eastAsia="標楷體" w:hAnsi="標楷體" w:hint="eastAsia"/>
                <w:szCs w:val="24"/>
              </w:rPr>
              <w:t>以流質</w:t>
            </w:r>
            <w:proofErr w:type="gramStart"/>
            <w:r w:rsidRPr="003834E0">
              <w:rPr>
                <w:rFonts w:ascii="標楷體" w:eastAsia="標楷體" w:hAnsi="標楷體" w:hint="eastAsia"/>
                <w:szCs w:val="24"/>
              </w:rPr>
              <w:t>或泥狀替代</w:t>
            </w:r>
            <w:proofErr w:type="gramEnd"/>
            <w:r w:rsidRPr="003834E0">
              <w:rPr>
                <w:rFonts w:ascii="標楷體" w:eastAsia="標楷體" w:hAnsi="標楷體" w:hint="eastAsia"/>
                <w:szCs w:val="24"/>
              </w:rPr>
              <w:t>固體食物，指導高熱量食物的飲食技巧。</w:t>
            </w:r>
          </w:p>
          <w:p w:rsidR="003834E0" w:rsidRPr="003834E0" w:rsidRDefault="003834E0" w:rsidP="007059A5">
            <w:pPr>
              <w:pStyle w:val="a3"/>
              <w:numPr>
                <w:ilvl w:val="0"/>
                <w:numId w:val="25"/>
              </w:numPr>
              <w:snapToGrid w:val="0"/>
              <w:ind w:leftChars="0" w:left="1134" w:hanging="654"/>
              <w:rPr>
                <w:rFonts w:ascii="標楷體" w:eastAsia="標楷體" w:hAnsi="標楷體"/>
                <w:b/>
                <w:szCs w:val="24"/>
              </w:rPr>
            </w:pPr>
            <w:r w:rsidRPr="003834E0">
              <w:rPr>
                <w:rFonts w:ascii="標楷體" w:eastAsia="標楷體" w:hAnsi="標楷體" w:hint="eastAsia"/>
                <w:b/>
                <w:szCs w:val="24"/>
              </w:rPr>
              <w:t>其他：</w:t>
            </w:r>
          </w:p>
          <w:p w:rsidR="007059A5" w:rsidRPr="007059A5" w:rsidRDefault="003834E0" w:rsidP="007059A5">
            <w:pPr>
              <w:snapToGrid w:val="0"/>
              <w:ind w:leftChars="472" w:left="1134" w:hanging="1"/>
              <w:rPr>
                <w:rFonts w:ascii="標楷體" w:eastAsia="標楷體" w:hAnsi="標楷體"/>
                <w:szCs w:val="24"/>
              </w:rPr>
            </w:pPr>
            <w:r w:rsidRPr="003834E0">
              <w:rPr>
                <w:rFonts w:ascii="標楷體" w:eastAsia="標楷體" w:hAnsi="標楷體" w:hint="eastAsia"/>
                <w:szCs w:val="24"/>
              </w:rPr>
              <w:t>將飲食環境列入考慮，包括減少噪音，提供平靜的音樂，舒適座椅和姿勢，選擇合適餐具；考慮食物質地，以</w:t>
            </w:r>
            <w:proofErr w:type="gramStart"/>
            <w:r w:rsidRPr="003834E0">
              <w:rPr>
                <w:rFonts w:ascii="標楷體" w:eastAsia="標楷體" w:hAnsi="標楷體" w:hint="eastAsia"/>
                <w:szCs w:val="24"/>
              </w:rPr>
              <w:t>少量多餐的</w:t>
            </w:r>
            <w:proofErr w:type="gramEnd"/>
            <w:r w:rsidRPr="003834E0">
              <w:rPr>
                <w:rFonts w:ascii="標楷體" w:eastAsia="標楷體" w:hAnsi="標楷體" w:hint="eastAsia"/>
                <w:szCs w:val="24"/>
              </w:rPr>
              <w:t>方式提供營養；合併使用口頭或肢體的提示。</w:t>
            </w:r>
          </w:p>
          <w:p w:rsidR="003834E0" w:rsidRPr="003834E0" w:rsidRDefault="003834E0" w:rsidP="007059A5">
            <w:pPr>
              <w:pStyle w:val="a3"/>
              <w:numPr>
                <w:ilvl w:val="0"/>
                <w:numId w:val="24"/>
              </w:numPr>
              <w:tabs>
                <w:tab w:val="left" w:pos="161"/>
              </w:tabs>
              <w:snapToGrid w:val="0"/>
              <w:ind w:leftChars="0" w:left="426"/>
              <w:rPr>
                <w:rFonts w:ascii="標楷體" w:eastAsia="標楷體" w:hAnsi="標楷體"/>
                <w:b/>
                <w:szCs w:val="24"/>
              </w:rPr>
            </w:pPr>
            <w:r w:rsidRPr="003834E0">
              <w:rPr>
                <w:rFonts w:ascii="標楷體" w:eastAsia="標楷體" w:hAnsi="標楷體" w:hint="eastAsia"/>
                <w:b/>
                <w:szCs w:val="24"/>
              </w:rPr>
              <w:t>管路灌食法（Tube feeding</w:t>
            </w:r>
            <w:r w:rsidRPr="003834E0">
              <w:rPr>
                <w:rFonts w:ascii="標楷體" w:eastAsia="標楷體" w:hAnsi="標楷體"/>
                <w:b/>
                <w:szCs w:val="24"/>
              </w:rPr>
              <w:t>）</w:t>
            </w:r>
          </w:p>
          <w:p w:rsidR="003E2FC5" w:rsidRDefault="003834E0" w:rsidP="003834E0">
            <w:pPr>
              <w:snapToGrid w:val="0"/>
              <w:rPr>
                <w:rFonts w:ascii="標楷體" w:eastAsia="標楷體" w:hAnsi="標楷體"/>
                <w:szCs w:val="24"/>
              </w:rPr>
            </w:pPr>
            <w:r w:rsidRPr="003834E0">
              <w:rPr>
                <w:rFonts w:ascii="標楷體" w:eastAsia="標楷體" w:hAnsi="標楷體" w:hint="eastAsia"/>
                <w:szCs w:val="24"/>
              </w:rPr>
              <w:t xml:space="preserve">   </w:t>
            </w:r>
            <w:r w:rsidR="003E2FC5">
              <w:rPr>
                <w:rFonts w:ascii="標楷體" w:eastAsia="標楷體" w:hAnsi="標楷體" w:hint="eastAsia"/>
                <w:szCs w:val="24"/>
              </w:rPr>
              <w:t xml:space="preserve"> </w:t>
            </w:r>
            <w:r w:rsidRPr="003834E0">
              <w:rPr>
                <w:rFonts w:ascii="標楷體" w:eastAsia="標楷體" w:hAnsi="標楷體" w:hint="eastAsia"/>
                <w:szCs w:val="24"/>
              </w:rPr>
              <w:t>包括有鼻胃管放置(N-G tube)、內視鏡胃造</w:t>
            </w:r>
            <w:proofErr w:type="gramStart"/>
            <w:r w:rsidRPr="003834E0">
              <w:rPr>
                <w:rFonts w:ascii="標楷體" w:eastAsia="標楷體" w:hAnsi="標楷體" w:hint="eastAsia"/>
                <w:szCs w:val="24"/>
              </w:rPr>
              <w:t>廔</w:t>
            </w:r>
            <w:proofErr w:type="gramEnd"/>
            <w:r w:rsidRPr="003834E0">
              <w:rPr>
                <w:rFonts w:ascii="標楷體" w:eastAsia="標楷體" w:hAnsi="標楷體" w:hint="eastAsia"/>
                <w:szCs w:val="24"/>
              </w:rPr>
              <w:t>口(Percutaneous endoscopic gastrostomy：PEG)、</w:t>
            </w:r>
          </w:p>
          <w:p w:rsidR="003E2FC5" w:rsidRDefault="003E2FC5" w:rsidP="003834E0">
            <w:pPr>
              <w:snapToGrid w:val="0"/>
              <w:rPr>
                <w:rFonts w:ascii="標楷體" w:eastAsia="標楷體" w:hAnsi="標楷體"/>
                <w:szCs w:val="24"/>
              </w:rPr>
            </w:pPr>
            <w:r>
              <w:rPr>
                <w:rFonts w:ascii="標楷體" w:eastAsia="標楷體" w:hAnsi="標楷體" w:hint="eastAsia"/>
                <w:szCs w:val="24"/>
              </w:rPr>
              <w:t xml:space="preserve">    </w:t>
            </w:r>
            <w:r w:rsidR="003834E0" w:rsidRPr="003834E0">
              <w:rPr>
                <w:rFonts w:ascii="標楷體" w:eastAsia="標楷體" w:hAnsi="標楷體" w:hint="eastAsia"/>
                <w:szCs w:val="24"/>
              </w:rPr>
              <w:t>胃造</w:t>
            </w:r>
            <w:proofErr w:type="gramStart"/>
            <w:r w:rsidR="003834E0" w:rsidRPr="003834E0">
              <w:rPr>
                <w:rFonts w:ascii="標楷體" w:eastAsia="標楷體" w:hAnsi="標楷體" w:hint="eastAsia"/>
                <w:szCs w:val="24"/>
              </w:rPr>
              <w:t>廔</w:t>
            </w:r>
            <w:proofErr w:type="gramEnd"/>
            <w:r w:rsidR="003834E0" w:rsidRPr="003834E0">
              <w:rPr>
                <w:rFonts w:ascii="標楷體" w:eastAsia="標楷體" w:hAnsi="標楷體" w:hint="eastAsia"/>
                <w:szCs w:val="24"/>
              </w:rPr>
              <w:t>口(Gastrostomy)、空腸造</w:t>
            </w:r>
            <w:proofErr w:type="gramStart"/>
            <w:r w:rsidR="003834E0" w:rsidRPr="003834E0">
              <w:rPr>
                <w:rFonts w:ascii="標楷體" w:eastAsia="標楷體" w:hAnsi="標楷體" w:hint="eastAsia"/>
                <w:szCs w:val="24"/>
              </w:rPr>
              <w:t>廔</w:t>
            </w:r>
            <w:proofErr w:type="gramEnd"/>
            <w:r w:rsidR="003834E0" w:rsidRPr="003834E0">
              <w:rPr>
                <w:rFonts w:ascii="標楷體" w:eastAsia="標楷體" w:hAnsi="標楷體" w:hint="eastAsia"/>
                <w:szCs w:val="24"/>
              </w:rPr>
              <w:t>口(</w:t>
            </w:r>
            <w:proofErr w:type="spellStart"/>
            <w:r w:rsidR="003834E0" w:rsidRPr="003834E0">
              <w:rPr>
                <w:rFonts w:ascii="標楷體" w:eastAsia="標楷體" w:hAnsi="標楷體" w:hint="eastAsia"/>
                <w:szCs w:val="24"/>
              </w:rPr>
              <w:t>Jejunostomy</w:t>
            </w:r>
            <w:proofErr w:type="spellEnd"/>
            <w:r w:rsidR="003834E0" w:rsidRPr="003834E0">
              <w:rPr>
                <w:rFonts w:ascii="標楷體" w:eastAsia="標楷體" w:hAnsi="標楷體" w:hint="eastAsia"/>
                <w:szCs w:val="24"/>
              </w:rPr>
              <w:t>)。臨床上以內視鏡胃造</w:t>
            </w:r>
            <w:proofErr w:type="gramStart"/>
            <w:r w:rsidR="003834E0" w:rsidRPr="003834E0">
              <w:rPr>
                <w:rFonts w:ascii="標楷體" w:eastAsia="標楷體" w:hAnsi="標楷體" w:hint="eastAsia"/>
                <w:szCs w:val="24"/>
              </w:rPr>
              <w:t>廔口術</w:t>
            </w:r>
            <w:proofErr w:type="gramEnd"/>
            <w:r w:rsidR="003834E0" w:rsidRPr="003834E0">
              <w:rPr>
                <w:rFonts w:ascii="標楷體" w:eastAsia="標楷體" w:hAnsi="標楷體" w:hint="eastAsia"/>
                <w:szCs w:val="24"/>
              </w:rPr>
              <w:t>為造</w:t>
            </w:r>
            <w:proofErr w:type="gramStart"/>
            <w:r w:rsidR="003834E0" w:rsidRPr="003834E0">
              <w:rPr>
                <w:rFonts w:ascii="標楷體" w:eastAsia="標楷體" w:hAnsi="標楷體" w:hint="eastAsia"/>
                <w:szCs w:val="24"/>
              </w:rPr>
              <w:t>廔</w:t>
            </w:r>
            <w:proofErr w:type="gramEnd"/>
            <w:r w:rsidR="003834E0" w:rsidRPr="003834E0">
              <w:rPr>
                <w:rFonts w:ascii="標楷體" w:eastAsia="標楷體" w:hAnsi="標楷體" w:hint="eastAsia"/>
                <w:szCs w:val="24"/>
              </w:rPr>
              <w:t>管放置</w:t>
            </w:r>
          </w:p>
          <w:p w:rsidR="003E2FC5" w:rsidRDefault="003E2FC5" w:rsidP="003834E0">
            <w:pPr>
              <w:snapToGrid w:val="0"/>
              <w:rPr>
                <w:rFonts w:ascii="標楷體" w:eastAsia="標楷體" w:hAnsi="標楷體"/>
                <w:szCs w:val="24"/>
              </w:rPr>
            </w:pPr>
            <w:r>
              <w:rPr>
                <w:rFonts w:ascii="標楷體" w:eastAsia="標楷體" w:hAnsi="標楷體" w:hint="eastAsia"/>
                <w:szCs w:val="24"/>
              </w:rPr>
              <w:t xml:space="preserve">    </w:t>
            </w:r>
            <w:r w:rsidR="003834E0" w:rsidRPr="003834E0">
              <w:rPr>
                <w:rFonts w:ascii="標楷體" w:eastAsia="標楷體" w:hAnsi="標楷體" w:hint="eastAsia"/>
                <w:szCs w:val="24"/>
              </w:rPr>
              <w:t>首選(以下簡稱PEG)，除非患者有無法執行PEG放置的原因，經醫生評估後可能改成胃造</w:t>
            </w:r>
            <w:proofErr w:type="gramStart"/>
            <w:r w:rsidR="003834E0" w:rsidRPr="003834E0">
              <w:rPr>
                <w:rFonts w:ascii="標楷體" w:eastAsia="標楷體" w:hAnsi="標楷體" w:hint="eastAsia"/>
                <w:szCs w:val="24"/>
              </w:rPr>
              <w:t>廔</w:t>
            </w:r>
            <w:proofErr w:type="gramEnd"/>
            <w:r w:rsidR="003834E0" w:rsidRPr="003834E0">
              <w:rPr>
                <w:rFonts w:ascii="標楷體" w:eastAsia="標楷體" w:hAnsi="標楷體" w:hint="eastAsia"/>
                <w:szCs w:val="24"/>
              </w:rPr>
              <w:t>口或</w:t>
            </w:r>
          </w:p>
          <w:p w:rsidR="00A97558" w:rsidRPr="003E2FC5" w:rsidRDefault="003E2FC5" w:rsidP="003E2FC5">
            <w:pPr>
              <w:snapToGrid w:val="0"/>
              <w:rPr>
                <w:rFonts w:ascii="標楷體" w:eastAsia="標楷體" w:hAnsi="標楷體"/>
                <w:szCs w:val="24"/>
              </w:rPr>
            </w:pPr>
            <w:r>
              <w:rPr>
                <w:rFonts w:ascii="標楷體" w:eastAsia="標楷體" w:hAnsi="標楷體" w:hint="eastAsia"/>
                <w:szCs w:val="24"/>
              </w:rPr>
              <w:t xml:space="preserve">    </w:t>
            </w:r>
            <w:r w:rsidR="003834E0" w:rsidRPr="003834E0">
              <w:rPr>
                <w:rFonts w:ascii="標楷體" w:eastAsia="標楷體" w:hAnsi="標楷體" w:hint="eastAsia"/>
                <w:szCs w:val="24"/>
              </w:rPr>
              <w:t>空腸造</w:t>
            </w:r>
            <w:proofErr w:type="gramStart"/>
            <w:r w:rsidR="003834E0" w:rsidRPr="003834E0">
              <w:rPr>
                <w:rFonts w:ascii="標楷體" w:eastAsia="標楷體" w:hAnsi="標楷體" w:hint="eastAsia"/>
                <w:szCs w:val="24"/>
              </w:rPr>
              <w:t>廔</w:t>
            </w:r>
            <w:proofErr w:type="gramEnd"/>
            <w:r w:rsidR="003834E0" w:rsidRPr="003834E0">
              <w:rPr>
                <w:rFonts w:ascii="標楷體" w:eastAsia="標楷體" w:hAnsi="標楷體" w:hint="eastAsia"/>
                <w:szCs w:val="24"/>
              </w:rPr>
              <w:t>口的放置。</w:t>
            </w:r>
          </w:p>
        </w:tc>
      </w:tr>
      <w:tr w:rsidR="00A97558" w:rsidRPr="002F6F03" w:rsidTr="003E2FC5">
        <w:trPr>
          <w:trHeight w:val="836"/>
          <w:jc w:val="center"/>
        </w:trPr>
        <w:tc>
          <w:tcPr>
            <w:tcW w:w="5000" w:type="pct"/>
          </w:tcPr>
          <w:p w:rsidR="00A97558" w:rsidRPr="007059A5" w:rsidRDefault="00A97558" w:rsidP="003E2FC5">
            <w:pPr>
              <w:pStyle w:val="Default"/>
              <w:spacing w:line="0" w:lineRule="atLeast"/>
              <w:rPr>
                <w:rFonts w:ascii="Times New Roman" w:eastAsia="標楷體" w:hAnsi="Times New Roman" w:cs="Times New Roman"/>
                <w:color w:val="000000" w:themeColor="text1"/>
              </w:rPr>
            </w:pPr>
            <w:r w:rsidRPr="007059A5">
              <w:rPr>
                <w:rFonts w:ascii="Times New Roman" w:eastAsia="標楷體" w:hAnsi="Times New Roman" w:cs="Times New Roman"/>
                <w:b/>
                <w:bCs/>
                <w:color w:val="000000" w:themeColor="text1"/>
              </w:rPr>
              <w:t>您目前比較想要選擇的方式是：</w:t>
            </w:r>
          </w:p>
          <w:p w:rsidR="003E2FC5" w:rsidRPr="003E2FC5" w:rsidRDefault="003E2FC5" w:rsidP="003E2FC5">
            <w:pPr>
              <w:widowControl/>
              <w:spacing w:line="0" w:lineRule="atLeast"/>
              <w:rPr>
                <w:rFonts w:ascii="Times New Roman" w:eastAsia="標楷體" w:hAnsi="Times New Roman" w:cs="Times New Roman"/>
                <w:color w:val="000000" w:themeColor="text1"/>
                <w:szCs w:val="24"/>
              </w:rPr>
            </w:pPr>
            <w:r w:rsidRPr="003E2FC5">
              <w:rPr>
                <w:rFonts w:ascii="Times New Roman" w:eastAsia="標楷體" w:hAnsi="Times New Roman" w:cs="Times New Roman" w:hint="eastAsia"/>
                <w:color w:val="000000" w:themeColor="text1"/>
                <w:szCs w:val="24"/>
              </w:rPr>
              <w:t>□舒適餵食法</w:t>
            </w:r>
            <w:r w:rsidRPr="003E2FC5">
              <w:rPr>
                <w:rFonts w:ascii="Times New Roman" w:eastAsia="標楷體" w:hAnsi="Times New Roman" w:cs="Times New Roman" w:hint="eastAsia"/>
                <w:color w:val="000000" w:themeColor="text1"/>
                <w:szCs w:val="24"/>
              </w:rPr>
              <w:t>+</w:t>
            </w:r>
            <w:r w:rsidRPr="003E2FC5">
              <w:rPr>
                <w:rFonts w:ascii="Times New Roman" w:eastAsia="標楷體" w:hAnsi="Times New Roman" w:cs="Times New Roman" w:hint="eastAsia"/>
                <w:color w:val="000000" w:themeColor="text1"/>
                <w:szCs w:val="24"/>
              </w:rPr>
              <w:t>照會語言治療師</w:t>
            </w:r>
            <w:r w:rsidRPr="003E2FC5">
              <w:rPr>
                <w:rFonts w:ascii="Times New Roman" w:eastAsia="標楷體" w:hAnsi="Times New Roman" w:cs="Times New Roman" w:hint="eastAsia"/>
                <w:color w:val="000000" w:themeColor="text1"/>
                <w:szCs w:val="24"/>
              </w:rPr>
              <w:t>+</w:t>
            </w:r>
            <w:r w:rsidRPr="003E2FC5">
              <w:rPr>
                <w:rFonts w:ascii="Times New Roman" w:eastAsia="標楷體" w:hAnsi="Times New Roman" w:cs="Times New Roman" w:hint="eastAsia"/>
                <w:color w:val="000000" w:themeColor="text1"/>
                <w:szCs w:val="24"/>
              </w:rPr>
              <w:t>照會營養師</w:t>
            </w:r>
          </w:p>
          <w:p w:rsidR="003E2FC5" w:rsidRPr="003E2FC5" w:rsidRDefault="003E2FC5" w:rsidP="003E2FC5">
            <w:pPr>
              <w:widowControl/>
              <w:spacing w:line="0" w:lineRule="atLeast"/>
              <w:rPr>
                <w:rFonts w:ascii="Times New Roman" w:eastAsia="標楷體" w:hAnsi="Times New Roman" w:cs="Times New Roman"/>
                <w:color w:val="000000" w:themeColor="text1"/>
                <w:szCs w:val="24"/>
              </w:rPr>
            </w:pPr>
            <w:r w:rsidRPr="003E2FC5">
              <w:rPr>
                <w:rFonts w:ascii="Times New Roman" w:eastAsia="標楷體" w:hAnsi="Times New Roman" w:cs="Times New Roman" w:hint="eastAsia"/>
                <w:color w:val="000000" w:themeColor="text1"/>
                <w:szCs w:val="24"/>
              </w:rPr>
              <w:t>□管路灌食法</w:t>
            </w:r>
          </w:p>
          <w:p w:rsidR="003E2FC5" w:rsidRPr="003E2FC5" w:rsidRDefault="003E2FC5" w:rsidP="003E2FC5">
            <w:pPr>
              <w:widowControl/>
              <w:spacing w:line="0" w:lineRule="atLeast"/>
              <w:rPr>
                <w:rFonts w:ascii="Times New Roman" w:eastAsia="標楷體" w:hAnsi="Times New Roman" w:cs="Times New Roman"/>
                <w:color w:val="000000" w:themeColor="text1"/>
                <w:szCs w:val="24"/>
              </w:rPr>
            </w:pPr>
            <w:r w:rsidRPr="003E2FC5">
              <w:rPr>
                <w:rFonts w:ascii="Times New Roman" w:eastAsia="標楷體" w:hAnsi="Times New Roman" w:cs="Times New Roman" w:hint="eastAsia"/>
                <w:color w:val="000000" w:themeColor="text1"/>
                <w:szCs w:val="24"/>
              </w:rPr>
              <w:t>□鼻</w:t>
            </w:r>
            <w:proofErr w:type="gramStart"/>
            <w:r w:rsidRPr="003E2FC5">
              <w:rPr>
                <w:rFonts w:ascii="Times New Roman" w:eastAsia="標楷體" w:hAnsi="Times New Roman" w:cs="Times New Roman" w:hint="eastAsia"/>
                <w:color w:val="000000" w:themeColor="text1"/>
                <w:szCs w:val="24"/>
              </w:rPr>
              <w:t>胃管灌食</w:t>
            </w:r>
            <w:proofErr w:type="gramEnd"/>
            <w:r w:rsidRPr="003E2FC5">
              <w:rPr>
                <w:rFonts w:ascii="Times New Roman" w:eastAsia="標楷體" w:hAnsi="Times New Roman" w:cs="Times New Roman" w:hint="eastAsia"/>
                <w:color w:val="000000" w:themeColor="text1"/>
                <w:szCs w:val="24"/>
              </w:rPr>
              <w:t>法</w:t>
            </w:r>
            <w:r w:rsidRPr="003E2FC5">
              <w:rPr>
                <w:rFonts w:ascii="Times New Roman" w:eastAsia="標楷體" w:hAnsi="Times New Roman" w:cs="Times New Roman" w:hint="eastAsia"/>
                <w:color w:val="000000" w:themeColor="text1"/>
                <w:szCs w:val="24"/>
              </w:rPr>
              <w:t xml:space="preserve">   </w:t>
            </w:r>
            <w:r w:rsidRPr="003E2FC5">
              <w:rPr>
                <w:rFonts w:ascii="Times New Roman" w:eastAsia="標楷體" w:hAnsi="Times New Roman" w:cs="Times New Roman" w:hint="eastAsia"/>
                <w:color w:val="000000" w:themeColor="text1"/>
                <w:szCs w:val="24"/>
              </w:rPr>
              <w:t>□</w:t>
            </w:r>
            <w:proofErr w:type="gramStart"/>
            <w:r w:rsidRPr="003E2FC5">
              <w:rPr>
                <w:rFonts w:ascii="Times New Roman" w:eastAsia="標楷體" w:hAnsi="Times New Roman" w:cs="Times New Roman" w:hint="eastAsia"/>
                <w:color w:val="000000" w:themeColor="text1"/>
                <w:szCs w:val="24"/>
              </w:rPr>
              <w:t>其他胃</w:t>
            </w:r>
            <w:proofErr w:type="gramEnd"/>
            <w:r w:rsidRPr="003E2FC5">
              <w:rPr>
                <w:rFonts w:ascii="Times New Roman" w:eastAsia="標楷體" w:hAnsi="Times New Roman" w:cs="Times New Roman" w:hint="eastAsia"/>
                <w:color w:val="000000" w:themeColor="text1"/>
                <w:szCs w:val="24"/>
              </w:rPr>
              <w:t>或空腸造</w:t>
            </w:r>
            <w:proofErr w:type="gramStart"/>
            <w:r w:rsidRPr="003E2FC5">
              <w:rPr>
                <w:rFonts w:ascii="Times New Roman" w:eastAsia="標楷體" w:hAnsi="Times New Roman" w:cs="Times New Roman" w:hint="eastAsia"/>
                <w:color w:val="000000" w:themeColor="text1"/>
                <w:szCs w:val="24"/>
              </w:rPr>
              <w:t>廔</w:t>
            </w:r>
            <w:proofErr w:type="gramEnd"/>
            <w:r w:rsidRPr="003E2FC5">
              <w:rPr>
                <w:rFonts w:ascii="Times New Roman" w:eastAsia="標楷體" w:hAnsi="Times New Roman" w:cs="Times New Roman" w:hint="eastAsia"/>
                <w:color w:val="000000" w:themeColor="text1"/>
                <w:szCs w:val="24"/>
              </w:rPr>
              <w:t>口灌食法</w:t>
            </w:r>
          </w:p>
          <w:p w:rsidR="003E2FC5" w:rsidRPr="003E2FC5" w:rsidRDefault="003E2FC5" w:rsidP="003E2FC5">
            <w:pPr>
              <w:widowControl/>
              <w:spacing w:line="0" w:lineRule="atLeast"/>
              <w:rPr>
                <w:rFonts w:ascii="Times New Roman" w:eastAsia="標楷體" w:hAnsi="Times New Roman" w:cs="Times New Roman"/>
                <w:color w:val="000000" w:themeColor="text1"/>
                <w:szCs w:val="24"/>
              </w:rPr>
            </w:pPr>
            <w:r w:rsidRPr="003E2FC5">
              <w:rPr>
                <w:rFonts w:ascii="Times New Roman" w:eastAsia="標楷體" w:hAnsi="Times New Roman" w:cs="Times New Roman" w:hint="eastAsia"/>
                <w:color w:val="000000" w:themeColor="text1"/>
                <w:szCs w:val="24"/>
              </w:rPr>
              <w:t>□需再與醫生和其他家屬討論</w:t>
            </w:r>
          </w:p>
          <w:p w:rsidR="003E2FC5" w:rsidRPr="003E2FC5" w:rsidRDefault="003E2FC5" w:rsidP="003E2FC5">
            <w:pPr>
              <w:widowControl/>
              <w:spacing w:line="0" w:lineRule="atLeast"/>
              <w:rPr>
                <w:rFonts w:ascii="Times New Roman" w:eastAsia="標楷體" w:hAnsi="Times New Roman" w:cs="Times New Roman"/>
                <w:color w:val="000000" w:themeColor="text1"/>
                <w:szCs w:val="24"/>
              </w:rPr>
            </w:pPr>
            <w:r w:rsidRPr="003E2FC5">
              <w:rPr>
                <w:rFonts w:ascii="Times New Roman" w:eastAsia="標楷體" w:hAnsi="Times New Roman" w:cs="Times New Roman" w:hint="eastAsia"/>
                <w:color w:val="000000" w:themeColor="text1"/>
                <w:szCs w:val="24"/>
              </w:rPr>
              <w:t>□其他：</w:t>
            </w:r>
            <w:r>
              <w:rPr>
                <w:rFonts w:ascii="Times New Roman" w:eastAsia="標楷體" w:hAnsi="Times New Roman" w:cs="Times New Roman" w:hint="eastAsia"/>
                <w:color w:val="000000" w:themeColor="text1"/>
                <w:szCs w:val="24"/>
                <w:u w:val="single"/>
              </w:rPr>
              <w:t xml:space="preserve">                                                                              </w:t>
            </w:r>
            <w:r w:rsidRPr="003E2FC5">
              <w:rPr>
                <w:rFonts w:ascii="Times New Roman" w:eastAsia="標楷體" w:hAnsi="Times New Roman" w:cs="Times New Roman" w:hint="eastAsia"/>
                <w:color w:val="000000" w:themeColor="text1"/>
                <w:szCs w:val="24"/>
              </w:rPr>
              <w:t xml:space="preserve">                                                            </w:t>
            </w:r>
          </w:p>
          <w:p w:rsidR="00A97558" w:rsidRPr="003834E0" w:rsidRDefault="003E2FC5" w:rsidP="003E2FC5">
            <w:pPr>
              <w:widowControl/>
              <w:spacing w:line="0" w:lineRule="atLeast"/>
              <w:rPr>
                <w:rFonts w:ascii="Times New Roman" w:eastAsia="標楷體" w:hAnsi="Times New Roman" w:cs="Times New Roman"/>
                <w:color w:val="000000" w:themeColor="text1"/>
                <w:szCs w:val="24"/>
              </w:rPr>
            </w:pPr>
            <w:r w:rsidRPr="003E2FC5">
              <w:rPr>
                <w:rFonts w:ascii="Times New Roman" w:eastAsia="標楷體" w:hAnsi="Times New Roman" w:cs="Times New Roman"/>
                <w:color w:val="000000" w:themeColor="text1"/>
                <w:szCs w:val="24"/>
              </w:rPr>
              <w:t xml:space="preserve">                                                                       </w:t>
            </w:r>
          </w:p>
        </w:tc>
      </w:tr>
      <w:tr w:rsidR="00A97558" w:rsidRPr="002F6F03" w:rsidTr="003E2FC5">
        <w:trPr>
          <w:trHeight w:val="303"/>
          <w:jc w:val="center"/>
        </w:trPr>
        <w:tc>
          <w:tcPr>
            <w:tcW w:w="5000" w:type="pct"/>
            <w:shd w:val="clear" w:color="auto" w:fill="FFFF99"/>
          </w:tcPr>
          <w:p w:rsidR="00A97558" w:rsidRPr="002F6F03" w:rsidRDefault="00A97558" w:rsidP="003E2FC5">
            <w:pPr>
              <w:spacing w:line="0" w:lineRule="atLeast"/>
              <w:jc w:val="center"/>
              <w:rPr>
                <w:rFonts w:ascii="Times New Roman" w:eastAsia="標楷體" w:hAnsi="Times New Roman" w:cs="Times New Roman"/>
                <w:b/>
                <w:bCs/>
                <w:iCs/>
                <w:color w:val="000000" w:themeColor="text1"/>
              </w:rPr>
            </w:pPr>
            <w:r w:rsidRPr="007059A5">
              <w:rPr>
                <w:rFonts w:ascii="Times New Roman" w:eastAsia="標楷體" w:hAnsi="Times New Roman" w:cs="Times New Roman"/>
                <w:b/>
                <w:bCs/>
                <w:iCs/>
                <w:color w:val="000000" w:themeColor="text1"/>
              </w:rPr>
              <w:t>請透過以下四個步驟來幫助您做決定</w:t>
            </w:r>
          </w:p>
        </w:tc>
      </w:tr>
      <w:tr w:rsidR="00A97558" w:rsidRPr="002F6F03" w:rsidTr="003E2FC5">
        <w:trPr>
          <w:trHeight w:val="1124"/>
          <w:jc w:val="center"/>
        </w:trPr>
        <w:tc>
          <w:tcPr>
            <w:tcW w:w="5000" w:type="pct"/>
          </w:tcPr>
          <w:p w:rsidR="003E2FC5" w:rsidRPr="003E2FC5" w:rsidRDefault="003E2FC5" w:rsidP="003E2FC5">
            <w:pPr>
              <w:spacing w:line="0" w:lineRule="atLeast"/>
              <w:rPr>
                <w:rFonts w:ascii="Times New Roman" w:eastAsia="標楷體" w:hAnsi="Times New Roman" w:cs="Times New Roman"/>
                <w:b/>
                <w:color w:val="000000" w:themeColor="text1"/>
              </w:rPr>
            </w:pPr>
            <w:r w:rsidRPr="003E2FC5">
              <w:rPr>
                <w:rFonts w:ascii="Times New Roman" w:eastAsia="標楷體" w:hAnsi="Times New Roman" w:cs="Times New Roman" w:hint="eastAsia"/>
                <w:b/>
                <w:color w:val="000000" w:themeColor="text1"/>
              </w:rPr>
              <w:t>末期失智症病患的狀態</w:t>
            </w:r>
          </w:p>
          <w:p w:rsidR="003E2FC5" w:rsidRPr="003E2FC5" w:rsidRDefault="003E2FC5" w:rsidP="003E2FC5">
            <w:pPr>
              <w:spacing w:line="0" w:lineRule="atLeast"/>
              <w:rPr>
                <w:rFonts w:ascii="Times New Roman" w:eastAsia="標楷體" w:hAnsi="Times New Roman" w:cs="Times New Roman"/>
                <w:color w:val="000000" w:themeColor="text1"/>
              </w:rPr>
            </w:pPr>
            <w:r w:rsidRPr="003E2FC5">
              <w:rPr>
                <w:rFonts w:ascii="Times New Roman" w:eastAsia="標楷體" w:hAnsi="Times New Roman" w:cs="Times New Roman" w:hint="eastAsia"/>
                <w:color w:val="000000" w:themeColor="text1"/>
              </w:rPr>
              <w:t xml:space="preserve">    </w:t>
            </w:r>
            <w:r w:rsidRPr="003E2FC5">
              <w:rPr>
                <w:rFonts w:ascii="Times New Roman" w:eastAsia="標楷體" w:hAnsi="Times New Roman" w:cs="Times New Roman" w:hint="eastAsia"/>
                <w:color w:val="000000" w:themeColor="text1"/>
              </w:rPr>
              <w:t>到了失智症末期狀態，會因為患者本身疾病因素，而面臨體重減輕的問題，所以無論選擇哪種進食方式，親屬或主要照顧者都要有面對患者可能會有日益</w:t>
            </w:r>
            <w:proofErr w:type="gramStart"/>
            <w:r w:rsidRPr="003E2FC5">
              <w:rPr>
                <w:rFonts w:ascii="Times New Roman" w:eastAsia="標楷體" w:hAnsi="Times New Roman" w:cs="Times New Roman" w:hint="eastAsia"/>
                <w:color w:val="000000" w:themeColor="text1"/>
              </w:rPr>
              <w:t>變瘦和虛弱</w:t>
            </w:r>
            <w:proofErr w:type="gramEnd"/>
            <w:r w:rsidRPr="003E2FC5">
              <w:rPr>
                <w:rFonts w:ascii="Times New Roman" w:eastAsia="標楷體" w:hAnsi="Times New Roman" w:cs="Times New Roman" w:hint="eastAsia"/>
                <w:color w:val="000000" w:themeColor="text1"/>
              </w:rPr>
              <w:t>的心理準備，因為這是疾病自然病程的一部分。</w:t>
            </w:r>
          </w:p>
          <w:p w:rsidR="003E2FC5" w:rsidRPr="003E2FC5" w:rsidRDefault="003E2FC5" w:rsidP="003E2FC5">
            <w:pPr>
              <w:spacing w:line="0" w:lineRule="atLeast"/>
              <w:rPr>
                <w:rFonts w:ascii="Times New Roman" w:eastAsia="標楷體" w:hAnsi="Times New Roman" w:cs="Times New Roman"/>
                <w:b/>
                <w:color w:val="000000" w:themeColor="text1"/>
              </w:rPr>
            </w:pPr>
            <w:r w:rsidRPr="003E2FC5">
              <w:rPr>
                <w:rFonts w:ascii="Times New Roman" w:eastAsia="標楷體" w:hAnsi="Times New Roman" w:cs="Times New Roman" w:hint="eastAsia"/>
                <w:b/>
                <w:color w:val="000000" w:themeColor="text1"/>
              </w:rPr>
              <w:t>根據國內外文獻統計，舒適餵食和管路灌食的好處和壞處</w:t>
            </w:r>
          </w:p>
          <w:p w:rsidR="003E2FC5" w:rsidRDefault="003E2FC5" w:rsidP="007059A5">
            <w:pPr>
              <w:spacing w:line="0" w:lineRule="atLeast"/>
              <w:rPr>
                <w:rFonts w:ascii="Times New Roman" w:eastAsia="標楷體" w:hAnsi="Times New Roman" w:cs="Times New Roman"/>
                <w:b/>
                <w:color w:val="000000" w:themeColor="text1"/>
              </w:rPr>
            </w:pPr>
            <w:r w:rsidRPr="003E2FC5">
              <w:rPr>
                <w:rFonts w:ascii="Times New Roman" w:eastAsia="標楷體" w:hAnsi="Times New Roman" w:cs="Times New Roman" w:hint="eastAsia"/>
                <w:color w:val="000000" w:themeColor="text1"/>
              </w:rPr>
              <w:t xml:space="preserve">    </w:t>
            </w:r>
            <w:r w:rsidRPr="003E2FC5">
              <w:rPr>
                <w:rFonts w:ascii="Times New Roman" w:eastAsia="標楷體" w:hAnsi="Times New Roman" w:cs="Times New Roman" w:hint="eastAsia"/>
                <w:color w:val="000000" w:themeColor="text1"/>
              </w:rPr>
              <w:t>在台灣對失智症末期經口餵食或管路灌食並沒有大型研究結果，根據國外文獻提供家屬參考，而過去的統計無法預測每</w:t>
            </w:r>
            <w:proofErr w:type="gramStart"/>
            <w:r w:rsidRPr="003E2FC5">
              <w:rPr>
                <w:rFonts w:ascii="Times New Roman" w:eastAsia="標楷體" w:hAnsi="Times New Roman" w:cs="Times New Roman" w:hint="eastAsia"/>
                <w:color w:val="000000" w:themeColor="text1"/>
              </w:rPr>
              <w:t>個</w:t>
            </w:r>
            <w:proofErr w:type="gramEnd"/>
            <w:r w:rsidRPr="003E2FC5">
              <w:rPr>
                <w:rFonts w:ascii="Times New Roman" w:eastAsia="標楷體" w:hAnsi="Times New Roman" w:cs="Times New Roman" w:hint="eastAsia"/>
                <w:color w:val="000000" w:themeColor="text1"/>
              </w:rPr>
              <w:t>患者的結果。</w:t>
            </w:r>
          </w:p>
          <w:p w:rsidR="00A97558" w:rsidRDefault="003E2FC5" w:rsidP="00C0672D">
            <w:pPr>
              <w:tabs>
                <w:tab w:val="left" w:pos="0"/>
              </w:tabs>
              <w:spacing w:line="0" w:lineRule="atLeast"/>
              <w:rPr>
                <w:rFonts w:ascii="Times New Roman" w:eastAsia="標楷體" w:hAnsi="Times New Roman" w:cs="Times New Roman"/>
                <w:b/>
                <w:color w:val="000000" w:themeColor="text1"/>
              </w:rPr>
            </w:pPr>
            <w:r w:rsidRPr="003E2FC5">
              <w:rPr>
                <w:rFonts w:ascii="Times New Roman" w:eastAsia="標楷體" w:hAnsi="Times New Roman" w:cs="Times New Roman" w:hint="eastAsia"/>
                <w:b/>
                <w:color w:val="000000" w:themeColor="text1"/>
              </w:rPr>
              <w:t>舒適餵食法</w:t>
            </w:r>
            <w:r w:rsidRPr="003E2FC5">
              <w:rPr>
                <w:rFonts w:ascii="Times New Roman" w:eastAsia="標楷體" w:hAnsi="Times New Roman" w:cs="Times New Roman" w:hint="eastAsia"/>
                <w:b/>
                <w:color w:val="000000" w:themeColor="text1"/>
              </w:rPr>
              <w:t>(</w:t>
            </w:r>
            <w:r w:rsidRPr="003E2FC5">
              <w:rPr>
                <w:rFonts w:ascii="Times New Roman" w:eastAsia="標楷體" w:hAnsi="Times New Roman" w:cs="Times New Roman" w:hint="eastAsia"/>
                <w:b/>
                <w:color w:val="000000" w:themeColor="text1"/>
              </w:rPr>
              <w:t>由口進食</w:t>
            </w:r>
            <w:r w:rsidRPr="003E2FC5">
              <w:rPr>
                <w:rFonts w:ascii="Times New Roman" w:eastAsia="標楷體" w:hAnsi="Times New Roman" w:cs="Times New Roman" w:hint="eastAsia"/>
                <w:b/>
                <w:color w:val="000000" w:themeColor="text1"/>
              </w:rPr>
              <w:t>)</w:t>
            </w:r>
            <w:r w:rsidRPr="003E2FC5">
              <w:rPr>
                <w:rFonts w:ascii="Times New Roman" w:eastAsia="標楷體" w:hAnsi="Times New Roman" w:cs="Times New Roman" w:hint="eastAsia"/>
                <w:b/>
                <w:color w:val="000000" w:themeColor="text1"/>
              </w:rPr>
              <w:t>和管路灌食比較之文獻回顧</w:t>
            </w:r>
          </w:p>
          <w:tbl>
            <w:tblPr>
              <w:tblStyle w:val="a6"/>
              <w:tblW w:w="10485" w:type="dxa"/>
              <w:tblLook w:val="04A0" w:firstRow="1" w:lastRow="0" w:firstColumn="1" w:lastColumn="0" w:noHBand="0" w:noVBand="1"/>
            </w:tblPr>
            <w:tblGrid>
              <w:gridCol w:w="1526"/>
              <w:gridCol w:w="3118"/>
              <w:gridCol w:w="5841"/>
            </w:tblGrid>
            <w:tr w:rsidR="003E2FC5" w:rsidRPr="003B587B" w:rsidTr="00C0672D">
              <w:trPr>
                <w:tblHeader/>
              </w:trPr>
              <w:tc>
                <w:tcPr>
                  <w:tcW w:w="1526"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文獻回顧</w:t>
                  </w:r>
                </w:p>
              </w:tc>
              <w:tc>
                <w:tcPr>
                  <w:tcW w:w="3118"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由口進食</w:t>
                  </w:r>
                </w:p>
              </w:tc>
              <w:tc>
                <w:tcPr>
                  <w:tcW w:w="5841"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管路灌食</w:t>
                  </w:r>
                </w:p>
              </w:tc>
            </w:tr>
            <w:tr w:rsidR="003E2FC5" w:rsidRPr="003B587B" w:rsidTr="00C0672D">
              <w:tc>
                <w:tcPr>
                  <w:tcW w:w="1526"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吸入性肺炎</w:t>
                  </w:r>
                </w:p>
              </w:tc>
              <w:tc>
                <w:tcPr>
                  <w:tcW w:w="3118"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低</w:t>
                  </w:r>
                </w:p>
              </w:tc>
              <w:tc>
                <w:tcPr>
                  <w:tcW w:w="5841"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高</w:t>
                  </w:r>
                </w:p>
              </w:tc>
            </w:tr>
            <w:tr w:rsidR="003E2FC5" w:rsidRPr="003B587B" w:rsidTr="00C0672D">
              <w:tc>
                <w:tcPr>
                  <w:tcW w:w="1526"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營養提供</w:t>
                  </w:r>
                </w:p>
              </w:tc>
              <w:tc>
                <w:tcPr>
                  <w:tcW w:w="3118"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無顯著性差異</w:t>
                  </w:r>
                </w:p>
              </w:tc>
              <w:tc>
                <w:tcPr>
                  <w:tcW w:w="5841"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無顯著性差異</w:t>
                  </w:r>
                </w:p>
              </w:tc>
            </w:tr>
            <w:tr w:rsidR="003E2FC5" w:rsidRPr="003B587B" w:rsidTr="00C0672D">
              <w:tc>
                <w:tcPr>
                  <w:tcW w:w="1526"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存活率</w:t>
                  </w:r>
                </w:p>
              </w:tc>
              <w:tc>
                <w:tcPr>
                  <w:tcW w:w="3118"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無顯著性的差異</w:t>
                  </w:r>
                </w:p>
              </w:tc>
              <w:tc>
                <w:tcPr>
                  <w:tcW w:w="5841"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無顯著性的差異</w:t>
                  </w:r>
                </w:p>
              </w:tc>
            </w:tr>
            <w:tr w:rsidR="003E2FC5" w:rsidRPr="003B587B" w:rsidTr="00C0672D">
              <w:tc>
                <w:tcPr>
                  <w:tcW w:w="1526"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死亡率</w:t>
                  </w:r>
                </w:p>
              </w:tc>
              <w:tc>
                <w:tcPr>
                  <w:tcW w:w="3118"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無提高死亡率證據</w:t>
                  </w:r>
                </w:p>
              </w:tc>
              <w:tc>
                <w:tcPr>
                  <w:tcW w:w="5841" w:type="dxa"/>
                </w:tcPr>
                <w:p w:rsidR="003E2FC5" w:rsidRPr="003E2FC5" w:rsidRDefault="003E2FC5" w:rsidP="003E2FC5">
                  <w:pPr>
                    <w:rPr>
                      <w:rFonts w:ascii="標楷體" w:eastAsia="標楷體" w:hAnsi="標楷體"/>
                      <w:szCs w:val="26"/>
                    </w:rPr>
                  </w:pPr>
                  <w:proofErr w:type="gramStart"/>
                  <w:r w:rsidRPr="003E2FC5">
                    <w:rPr>
                      <w:rFonts w:ascii="標楷體" w:eastAsia="標楷體" w:hAnsi="標楷體" w:hint="eastAsia"/>
                      <w:szCs w:val="26"/>
                    </w:rPr>
                    <w:t>管灌與</w:t>
                  </w:r>
                  <w:proofErr w:type="gramEnd"/>
                  <w:r w:rsidRPr="003E2FC5">
                    <w:rPr>
                      <w:rFonts w:ascii="標楷體" w:eastAsia="標楷體" w:hAnsi="標楷體" w:hint="eastAsia"/>
                      <w:szCs w:val="26"/>
                    </w:rPr>
                    <w:t>降低死亡率無明顯相關性，</w:t>
                  </w:r>
                  <w:r w:rsidRPr="003E2FC5">
                    <w:rPr>
                      <w:rFonts w:ascii="標楷體" w:eastAsia="標楷體" w:hAnsi="標楷體"/>
                      <w:szCs w:val="26"/>
                    </w:rPr>
                    <w:t>但仍有研究指出接受內視鏡</w:t>
                  </w:r>
                  <w:r w:rsidRPr="003E2FC5">
                    <w:rPr>
                      <w:rFonts w:ascii="標楷體" w:eastAsia="標楷體" w:hAnsi="標楷體" w:hint="eastAsia"/>
                      <w:szCs w:val="26"/>
                    </w:rPr>
                    <w:t>胃</w:t>
                  </w:r>
                  <w:r w:rsidRPr="003E2FC5">
                    <w:rPr>
                      <w:rFonts w:ascii="標楷體" w:eastAsia="標楷體" w:hAnsi="標楷體"/>
                      <w:szCs w:val="26"/>
                    </w:rPr>
                    <w:t>造</w:t>
                  </w:r>
                  <w:proofErr w:type="gramStart"/>
                  <w:r w:rsidRPr="003E2FC5">
                    <w:rPr>
                      <w:rFonts w:ascii="標楷體" w:eastAsia="標楷體" w:hAnsi="標楷體"/>
                      <w:szCs w:val="26"/>
                    </w:rPr>
                    <w:t>廔口術</w:t>
                  </w:r>
                  <w:proofErr w:type="gramEnd"/>
                  <w:r w:rsidRPr="003E2FC5">
                    <w:rPr>
                      <w:rFonts w:ascii="標楷體" w:eastAsia="標楷體" w:hAnsi="標楷體"/>
                      <w:szCs w:val="26"/>
                    </w:rPr>
                    <w:t>和</w:t>
                  </w:r>
                  <w:proofErr w:type="gramStart"/>
                  <w:r w:rsidRPr="003E2FC5">
                    <w:rPr>
                      <w:rFonts w:ascii="標楷體" w:eastAsia="標楷體" w:hAnsi="標楷體" w:hint="eastAsia"/>
                      <w:szCs w:val="26"/>
                    </w:rPr>
                    <w:t>鼻胃</w:t>
                  </w:r>
                  <w:r w:rsidRPr="003E2FC5">
                    <w:rPr>
                      <w:rFonts w:ascii="標楷體" w:eastAsia="標楷體" w:hAnsi="標楷體"/>
                      <w:szCs w:val="26"/>
                    </w:rPr>
                    <w:t>管灌</w:t>
                  </w:r>
                  <w:proofErr w:type="gramEnd"/>
                  <w:r w:rsidRPr="003E2FC5">
                    <w:rPr>
                      <w:rFonts w:ascii="標楷體" w:eastAsia="標楷體" w:hAnsi="標楷體"/>
                      <w:szCs w:val="26"/>
                    </w:rPr>
                    <w:t>死亡率有較高情形</w:t>
                  </w:r>
                  <w:r w:rsidRPr="003E2FC5">
                    <w:rPr>
                      <w:rFonts w:ascii="標楷體" w:eastAsia="標楷體" w:hAnsi="標楷體" w:hint="eastAsia"/>
                      <w:szCs w:val="26"/>
                    </w:rPr>
                    <w:t>。</w:t>
                  </w:r>
                </w:p>
              </w:tc>
            </w:tr>
            <w:tr w:rsidR="003E2FC5" w:rsidRPr="003B587B" w:rsidTr="00C0672D">
              <w:tc>
                <w:tcPr>
                  <w:tcW w:w="1526"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褥瘡</w:t>
                  </w:r>
                </w:p>
              </w:tc>
              <w:tc>
                <w:tcPr>
                  <w:tcW w:w="3118"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低</w:t>
                  </w:r>
                </w:p>
              </w:tc>
              <w:tc>
                <w:tcPr>
                  <w:tcW w:w="5841"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高</w:t>
                  </w:r>
                  <w:r w:rsidR="00C0672D">
                    <w:rPr>
                      <w:rFonts w:ascii="標楷體" w:eastAsia="標楷體" w:hAnsi="標楷體" w:hint="eastAsia"/>
                      <w:szCs w:val="26"/>
                    </w:rPr>
                    <w:t>，沒有</w:t>
                  </w:r>
                  <w:proofErr w:type="gramStart"/>
                  <w:r w:rsidR="00C0672D">
                    <w:rPr>
                      <w:rFonts w:ascii="標楷體" w:eastAsia="標楷體" w:hAnsi="標楷體" w:hint="eastAsia"/>
                      <w:szCs w:val="26"/>
                    </w:rPr>
                    <w:t>顯示管灌會</w:t>
                  </w:r>
                  <w:proofErr w:type="gramEnd"/>
                  <w:r w:rsidR="00C0672D">
                    <w:rPr>
                      <w:rFonts w:ascii="標楷體" w:eastAsia="標楷體" w:hAnsi="標楷體" w:hint="eastAsia"/>
                      <w:szCs w:val="26"/>
                    </w:rPr>
                    <w:t>降低壓</w:t>
                  </w:r>
                  <w:proofErr w:type="gramStart"/>
                  <w:r w:rsidR="00C0672D">
                    <w:rPr>
                      <w:rFonts w:ascii="標楷體" w:eastAsia="標楷體" w:hAnsi="標楷體" w:hint="eastAsia"/>
                      <w:szCs w:val="26"/>
                    </w:rPr>
                    <w:t>瘡</w:t>
                  </w:r>
                  <w:proofErr w:type="gramEnd"/>
                  <w:r w:rsidR="00C0672D">
                    <w:rPr>
                      <w:rFonts w:ascii="標楷體" w:eastAsia="標楷體" w:hAnsi="標楷體" w:hint="eastAsia"/>
                      <w:szCs w:val="26"/>
                    </w:rPr>
                    <w:t>發生或促進</w:t>
                  </w:r>
                  <w:proofErr w:type="gramStart"/>
                  <w:r w:rsidR="00C0672D">
                    <w:rPr>
                      <w:rFonts w:ascii="標楷體" w:eastAsia="標楷體" w:hAnsi="標楷體" w:hint="eastAsia"/>
                      <w:szCs w:val="26"/>
                    </w:rPr>
                    <w:t>壓瘡</w:t>
                  </w:r>
                  <w:r w:rsidRPr="003E2FC5">
                    <w:rPr>
                      <w:rFonts w:ascii="標楷體" w:eastAsia="標楷體" w:hAnsi="標楷體" w:hint="eastAsia"/>
                      <w:szCs w:val="26"/>
                    </w:rPr>
                    <w:t>合</w:t>
                  </w:r>
                  <w:proofErr w:type="gramEnd"/>
                  <w:r w:rsidRPr="003E2FC5">
                    <w:rPr>
                      <w:rFonts w:ascii="標楷體" w:eastAsia="標楷體" w:hAnsi="標楷體" w:hint="eastAsia"/>
                      <w:szCs w:val="26"/>
                    </w:rPr>
                    <w:t>。</w:t>
                  </w:r>
                </w:p>
              </w:tc>
            </w:tr>
            <w:tr w:rsidR="003E2FC5" w:rsidRPr="003B587B" w:rsidTr="00C0672D">
              <w:tc>
                <w:tcPr>
                  <w:tcW w:w="1526"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生活功能</w:t>
                  </w:r>
                </w:p>
              </w:tc>
              <w:tc>
                <w:tcPr>
                  <w:tcW w:w="3118"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無證據會延緩失智症進程</w:t>
                  </w:r>
                </w:p>
              </w:tc>
              <w:tc>
                <w:tcPr>
                  <w:tcW w:w="5841"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沒有研究</w:t>
                  </w:r>
                  <w:proofErr w:type="gramStart"/>
                  <w:r w:rsidRPr="003E2FC5">
                    <w:rPr>
                      <w:rFonts w:ascii="標楷體" w:eastAsia="標楷體" w:hAnsi="標楷體" w:hint="eastAsia"/>
                      <w:szCs w:val="26"/>
                    </w:rPr>
                    <w:t>指出管灌可以</w:t>
                  </w:r>
                  <w:proofErr w:type="gramEnd"/>
                  <w:r w:rsidRPr="003E2FC5">
                    <w:rPr>
                      <w:rFonts w:ascii="標楷體" w:eastAsia="標楷體" w:hAnsi="標楷體" w:hint="eastAsia"/>
                      <w:szCs w:val="26"/>
                    </w:rPr>
                    <w:t>降低吞嚥困難或延緩失智症進程。</w:t>
                  </w:r>
                </w:p>
              </w:tc>
            </w:tr>
            <w:tr w:rsidR="003E2FC5" w:rsidRPr="003B587B" w:rsidTr="00C0672D">
              <w:tc>
                <w:tcPr>
                  <w:tcW w:w="1526"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生活品質</w:t>
                  </w:r>
                </w:p>
              </w:tc>
              <w:tc>
                <w:tcPr>
                  <w:tcW w:w="3118"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無證據會降低生活品質</w:t>
                  </w:r>
                </w:p>
              </w:tc>
              <w:tc>
                <w:tcPr>
                  <w:tcW w:w="5841" w:type="dxa"/>
                </w:tcPr>
                <w:p w:rsidR="003E2FC5" w:rsidRPr="003E2FC5" w:rsidRDefault="003E2FC5" w:rsidP="003E2FC5">
                  <w:pPr>
                    <w:rPr>
                      <w:rFonts w:ascii="標楷體" w:eastAsia="標楷體" w:hAnsi="標楷體"/>
                      <w:szCs w:val="26"/>
                    </w:rPr>
                  </w:pPr>
                  <w:r w:rsidRPr="003E2FC5">
                    <w:rPr>
                      <w:rFonts w:ascii="標楷體" w:eastAsia="標楷體" w:hAnsi="標楷體" w:hint="eastAsia"/>
                      <w:szCs w:val="26"/>
                    </w:rPr>
                    <w:t>無顯著性的差異</w:t>
                  </w:r>
                  <w:r w:rsidRPr="003E2FC5">
                    <w:rPr>
                      <w:rFonts w:ascii="標楷體" w:eastAsia="標楷體" w:hAnsi="標楷體"/>
                      <w:szCs w:val="26"/>
                    </w:rPr>
                    <w:t>,但</w:t>
                  </w:r>
                  <w:proofErr w:type="gramStart"/>
                  <w:r w:rsidRPr="003E2FC5">
                    <w:rPr>
                      <w:rFonts w:ascii="標楷體" w:eastAsia="標楷體" w:hAnsi="標楷體"/>
                      <w:szCs w:val="26"/>
                    </w:rPr>
                    <w:t>管灌有</w:t>
                  </w:r>
                  <w:proofErr w:type="gramEnd"/>
                  <w:r w:rsidRPr="003E2FC5">
                    <w:rPr>
                      <w:rFonts w:ascii="標楷體" w:eastAsia="標楷體" w:hAnsi="標楷體"/>
                      <w:szCs w:val="26"/>
                    </w:rPr>
                    <w:t>較高</w:t>
                  </w:r>
                  <w:r w:rsidRPr="003E2FC5">
                    <w:rPr>
                      <w:rFonts w:ascii="標楷體" w:eastAsia="標楷體" w:hAnsi="標楷體" w:hint="eastAsia"/>
                      <w:szCs w:val="26"/>
                    </w:rPr>
                    <w:t>的</w:t>
                  </w:r>
                  <w:r w:rsidRPr="003E2FC5">
                    <w:rPr>
                      <w:rFonts w:ascii="標楷體" w:eastAsia="標楷體" w:hAnsi="標楷體"/>
                      <w:szCs w:val="26"/>
                    </w:rPr>
                    <w:t>身體約束率</w:t>
                  </w:r>
                </w:p>
              </w:tc>
            </w:tr>
          </w:tbl>
          <w:p w:rsidR="003E2FC5" w:rsidRDefault="003E2FC5" w:rsidP="003E2FC5">
            <w:pPr>
              <w:spacing w:line="0" w:lineRule="atLeast"/>
              <w:rPr>
                <w:rFonts w:ascii="Times New Roman" w:eastAsia="標楷體" w:hAnsi="Times New Roman" w:cs="Times New Roman"/>
                <w:b/>
                <w:color w:val="000000" w:themeColor="text1"/>
              </w:rPr>
            </w:pPr>
          </w:p>
          <w:p w:rsidR="003E2FC5" w:rsidRPr="00C0672D" w:rsidRDefault="003E2FC5" w:rsidP="00C0672D">
            <w:pPr>
              <w:spacing w:line="0" w:lineRule="atLeast"/>
              <w:jc w:val="center"/>
              <w:rPr>
                <w:rFonts w:ascii="Times New Roman" w:eastAsia="標楷體" w:hAnsi="Times New Roman" w:cs="Times New Roman"/>
                <w:b/>
                <w:color w:val="000000" w:themeColor="text1"/>
              </w:rPr>
            </w:pPr>
            <w:r w:rsidRPr="00C0672D">
              <w:rPr>
                <w:rFonts w:ascii="Times New Roman" w:eastAsia="標楷體" w:hAnsi="Times New Roman" w:cs="Times New Roman" w:hint="eastAsia"/>
                <w:b/>
                <w:color w:val="000000" w:themeColor="text1"/>
              </w:rPr>
              <w:lastRenderedPageBreak/>
              <w:t>步驟</w:t>
            </w:r>
            <w:proofErr w:type="gramStart"/>
            <w:r w:rsidRPr="00C0672D">
              <w:rPr>
                <w:rFonts w:ascii="Times New Roman" w:eastAsia="標楷體" w:hAnsi="Times New Roman" w:cs="Times New Roman" w:hint="eastAsia"/>
                <w:b/>
                <w:color w:val="000000" w:themeColor="text1"/>
              </w:rPr>
              <w:t>一</w:t>
            </w:r>
            <w:proofErr w:type="gramEnd"/>
            <w:r w:rsidRPr="00C0672D">
              <w:rPr>
                <w:rFonts w:ascii="Times New Roman" w:eastAsia="標楷體" w:hAnsi="Times New Roman" w:cs="Times New Roman" w:hint="eastAsia"/>
                <w:b/>
                <w:color w:val="000000" w:themeColor="text1"/>
              </w:rPr>
              <w:t>：瞭解舒適餵食和管路灌食的好處和壞處</w:t>
            </w:r>
            <w:r w:rsidRPr="00C0672D">
              <w:rPr>
                <w:rFonts w:ascii="Times New Roman" w:eastAsia="標楷體" w:hAnsi="Times New Roman" w:cs="Times New Roman" w:hint="eastAsia"/>
                <w:b/>
                <w:color w:val="000000" w:themeColor="text1"/>
              </w:rPr>
              <w:t>(</w:t>
            </w:r>
            <w:r w:rsidRPr="00C0672D">
              <w:rPr>
                <w:rFonts w:ascii="Times New Roman" w:eastAsia="標楷體" w:hAnsi="Times New Roman" w:cs="Times New Roman" w:hint="eastAsia"/>
                <w:b/>
                <w:color w:val="000000" w:themeColor="text1"/>
              </w:rPr>
              <w:t>風險</w:t>
            </w:r>
            <w:r w:rsidRPr="00C0672D">
              <w:rPr>
                <w:rFonts w:ascii="Times New Roman" w:eastAsia="標楷體" w:hAnsi="Times New Roman" w:cs="Times New Roman" w:hint="eastAsia"/>
                <w:b/>
                <w:color w:val="000000" w:themeColor="text1"/>
              </w:rPr>
              <w:t>)</w:t>
            </w:r>
          </w:p>
          <w:p w:rsidR="003E2FC5" w:rsidRDefault="003E2FC5" w:rsidP="003E2FC5">
            <w:pPr>
              <w:rPr>
                <w:rFonts w:ascii="標楷體" w:eastAsia="標楷體" w:hAnsi="標楷體"/>
                <w:b/>
              </w:rPr>
            </w:pPr>
            <w:r w:rsidRPr="003E2FC5">
              <w:rPr>
                <w:rFonts w:ascii="標楷體" w:eastAsia="標楷體" w:hAnsi="標楷體" w:hint="eastAsia"/>
                <w:b/>
              </w:rPr>
              <w:t>舒適餵食和管路灌食的好處和壞處(風險)比較：</w:t>
            </w:r>
          </w:p>
          <w:tbl>
            <w:tblPr>
              <w:tblStyle w:val="a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4"/>
              <w:gridCol w:w="4615"/>
              <w:gridCol w:w="4413"/>
            </w:tblGrid>
            <w:tr w:rsidR="003E2FC5" w:rsidTr="00C14F23">
              <w:trPr>
                <w:cantSplit/>
                <w:trHeight w:val="353"/>
                <w:jc w:val="center"/>
              </w:trPr>
              <w:tc>
                <w:tcPr>
                  <w:tcW w:w="934" w:type="dxa"/>
                  <w:shd w:val="clear" w:color="auto" w:fill="auto"/>
                </w:tcPr>
                <w:p w:rsidR="003E2FC5" w:rsidRPr="003E2FC5" w:rsidRDefault="003E2FC5" w:rsidP="003E2FC5">
                  <w:pPr>
                    <w:rPr>
                      <w:rFonts w:ascii="標楷體" w:eastAsia="標楷體" w:hAnsi="標楷體"/>
                      <w:szCs w:val="24"/>
                    </w:rPr>
                  </w:pPr>
                </w:p>
              </w:tc>
              <w:tc>
                <w:tcPr>
                  <w:tcW w:w="4615" w:type="dxa"/>
                  <w:shd w:val="clear" w:color="auto" w:fill="auto"/>
                </w:tcPr>
                <w:p w:rsidR="003E2FC5" w:rsidRPr="003E2FC5" w:rsidRDefault="003E2FC5" w:rsidP="003E2FC5">
                  <w:pPr>
                    <w:jc w:val="center"/>
                    <w:rPr>
                      <w:rFonts w:ascii="標楷體" w:eastAsia="標楷體" w:hAnsi="標楷體"/>
                      <w:b/>
                      <w:szCs w:val="24"/>
                    </w:rPr>
                  </w:pPr>
                  <w:r w:rsidRPr="003E2FC5">
                    <w:rPr>
                      <w:rFonts w:ascii="標楷體" w:eastAsia="標楷體" w:hAnsi="標楷體" w:hint="eastAsia"/>
                      <w:b/>
                      <w:szCs w:val="24"/>
                    </w:rPr>
                    <w:t>舒適餵食</w:t>
                  </w:r>
                  <w:r w:rsidRPr="003E2FC5">
                    <w:rPr>
                      <w:rFonts w:ascii="標楷體" w:eastAsia="標楷體" w:hAnsi="標楷體"/>
                      <w:b/>
                      <w:szCs w:val="24"/>
                    </w:rPr>
                    <w:t>(由口進食)</w:t>
                  </w:r>
                </w:p>
              </w:tc>
              <w:tc>
                <w:tcPr>
                  <w:tcW w:w="4413" w:type="dxa"/>
                  <w:shd w:val="clear" w:color="auto" w:fill="auto"/>
                </w:tcPr>
                <w:p w:rsidR="003E2FC5" w:rsidRPr="003E2FC5" w:rsidRDefault="003E2FC5" w:rsidP="003E2FC5">
                  <w:pPr>
                    <w:jc w:val="center"/>
                    <w:rPr>
                      <w:rFonts w:ascii="標楷體" w:eastAsia="標楷體" w:hAnsi="標楷體"/>
                      <w:b/>
                      <w:szCs w:val="24"/>
                    </w:rPr>
                  </w:pPr>
                  <w:r w:rsidRPr="003E2FC5">
                    <w:rPr>
                      <w:rFonts w:ascii="標楷體" w:eastAsia="標楷體" w:hAnsi="標楷體" w:hint="eastAsia"/>
                      <w:b/>
                      <w:szCs w:val="24"/>
                    </w:rPr>
                    <w:t>管路灌食</w:t>
                  </w:r>
                </w:p>
              </w:tc>
            </w:tr>
            <w:tr w:rsidR="003E2FC5" w:rsidTr="00C14F23">
              <w:trPr>
                <w:trHeight w:val="1458"/>
                <w:jc w:val="center"/>
              </w:trPr>
              <w:tc>
                <w:tcPr>
                  <w:tcW w:w="934" w:type="dxa"/>
                  <w:shd w:val="clear" w:color="auto" w:fill="auto"/>
                </w:tcPr>
                <w:p w:rsidR="003E2FC5" w:rsidRPr="003E2FC5" w:rsidRDefault="003E2FC5" w:rsidP="003E2FC5">
                  <w:pPr>
                    <w:rPr>
                      <w:rFonts w:ascii="標楷體" w:eastAsia="標楷體" w:hAnsi="標楷體"/>
                      <w:b/>
                      <w:szCs w:val="24"/>
                    </w:rPr>
                  </w:pPr>
                  <w:r w:rsidRPr="003E2FC5">
                    <w:rPr>
                      <w:rFonts w:ascii="標楷體" w:eastAsia="標楷體" w:hAnsi="標楷體" w:hint="eastAsia"/>
                      <w:b/>
                      <w:szCs w:val="24"/>
                    </w:rPr>
                    <w:t>包含</w:t>
                  </w:r>
                </w:p>
              </w:tc>
              <w:tc>
                <w:tcPr>
                  <w:tcW w:w="4615" w:type="dxa"/>
                  <w:shd w:val="clear" w:color="auto" w:fill="auto"/>
                </w:tcPr>
                <w:p w:rsidR="003E2FC5" w:rsidRPr="003E2FC5" w:rsidRDefault="003E2FC5" w:rsidP="003E2FC5">
                  <w:pPr>
                    <w:ind w:rightChars="-12" w:right="-29"/>
                    <w:rPr>
                      <w:rFonts w:ascii="標楷體" w:eastAsia="標楷體" w:hAnsi="標楷體"/>
                      <w:szCs w:val="24"/>
                    </w:rPr>
                  </w:pPr>
                  <w:r w:rsidRPr="003E2FC5">
                    <w:rPr>
                      <w:rFonts w:ascii="標楷體" w:eastAsia="標楷體" w:hAnsi="標楷體" w:hint="eastAsia"/>
                      <w:szCs w:val="24"/>
                    </w:rPr>
                    <w:t>進食的量和卡路里非進食重點，重點在透過小心餵食，讓患者感到舒適，若患者仍可自己拿東西吃，則讓患者自行手拿食物進食或部份由他人協助進食。經口進食也不表示要停止醫療照護，患者還是可以繼續接受緩和照護，或其他可以治癒的醫療問題，例如：感染時使用抗生素，骨折的修復手術，疼痛的減輕等。</w:t>
                  </w:r>
                </w:p>
              </w:tc>
              <w:tc>
                <w:tcPr>
                  <w:tcW w:w="4413" w:type="dxa"/>
                  <w:shd w:val="clear" w:color="auto" w:fill="auto"/>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1.鼻胃管</w:t>
                  </w:r>
                  <w:r w:rsidRPr="003E2FC5">
                    <w:rPr>
                      <w:rFonts w:ascii="標楷體" w:eastAsia="標楷體" w:hAnsi="標楷體"/>
                      <w:szCs w:val="24"/>
                    </w:rPr>
                    <w:t>(N-G tube)</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2.內視鏡胃造</w:t>
                  </w:r>
                  <w:proofErr w:type="gramStart"/>
                  <w:r w:rsidRPr="003E2FC5">
                    <w:rPr>
                      <w:rFonts w:ascii="標楷體" w:eastAsia="標楷體" w:hAnsi="標楷體" w:hint="eastAsia"/>
                      <w:szCs w:val="24"/>
                    </w:rPr>
                    <w:t>廔</w:t>
                  </w:r>
                  <w:proofErr w:type="gramEnd"/>
                  <w:r w:rsidRPr="003E2FC5">
                    <w:rPr>
                      <w:rFonts w:ascii="標楷體" w:eastAsia="標楷體" w:hAnsi="標楷體" w:hint="eastAsia"/>
                      <w:szCs w:val="24"/>
                    </w:rPr>
                    <w:t>口(PEG)</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3.胃造</w:t>
                  </w:r>
                  <w:proofErr w:type="gramStart"/>
                  <w:r w:rsidRPr="003E2FC5">
                    <w:rPr>
                      <w:rFonts w:ascii="標楷體" w:eastAsia="標楷體" w:hAnsi="標楷體" w:hint="eastAsia"/>
                      <w:szCs w:val="24"/>
                    </w:rPr>
                    <w:t>廔</w:t>
                  </w:r>
                  <w:proofErr w:type="gramEnd"/>
                  <w:r w:rsidRPr="003E2FC5">
                    <w:rPr>
                      <w:rFonts w:ascii="標楷體" w:eastAsia="標楷體" w:hAnsi="標楷體" w:hint="eastAsia"/>
                      <w:szCs w:val="24"/>
                    </w:rPr>
                    <w:t>口</w:t>
                  </w:r>
                  <w:r w:rsidRPr="003E2FC5">
                    <w:rPr>
                      <w:rFonts w:ascii="標楷體" w:eastAsia="標楷體" w:hAnsi="標楷體"/>
                      <w:szCs w:val="24"/>
                    </w:rPr>
                    <w:t>(Gastrostomy)</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4.空腸造</w:t>
                  </w:r>
                  <w:proofErr w:type="gramStart"/>
                  <w:r w:rsidRPr="003E2FC5">
                    <w:rPr>
                      <w:rFonts w:ascii="標楷體" w:eastAsia="標楷體" w:hAnsi="標楷體" w:hint="eastAsia"/>
                      <w:szCs w:val="24"/>
                    </w:rPr>
                    <w:t>廔</w:t>
                  </w:r>
                  <w:proofErr w:type="gramEnd"/>
                  <w:r w:rsidRPr="003E2FC5">
                    <w:rPr>
                      <w:rFonts w:ascii="標楷體" w:eastAsia="標楷體" w:hAnsi="標楷體" w:hint="eastAsia"/>
                      <w:szCs w:val="24"/>
                    </w:rPr>
                    <w:t>口</w:t>
                  </w:r>
                  <w:r w:rsidRPr="003E2FC5">
                    <w:rPr>
                      <w:rFonts w:ascii="標楷體" w:eastAsia="標楷體" w:hAnsi="標楷體"/>
                      <w:szCs w:val="24"/>
                    </w:rPr>
                    <w:t>(</w:t>
                  </w:r>
                  <w:proofErr w:type="spellStart"/>
                  <w:r w:rsidRPr="003E2FC5">
                    <w:rPr>
                      <w:rFonts w:ascii="標楷體" w:eastAsia="標楷體" w:hAnsi="標楷體"/>
                      <w:szCs w:val="24"/>
                    </w:rPr>
                    <w:t>Jejunostomy</w:t>
                  </w:r>
                  <w:proofErr w:type="spellEnd"/>
                  <w:r w:rsidRPr="003E2FC5">
                    <w:rPr>
                      <w:rFonts w:ascii="標楷體" w:eastAsia="標楷體" w:hAnsi="標楷體"/>
                      <w:szCs w:val="24"/>
                    </w:rPr>
                    <w:t>)</w:t>
                  </w:r>
                </w:p>
              </w:tc>
            </w:tr>
            <w:tr w:rsidR="003E2FC5" w:rsidTr="00C14F23">
              <w:trPr>
                <w:trHeight w:val="1381"/>
                <w:jc w:val="center"/>
              </w:trPr>
              <w:tc>
                <w:tcPr>
                  <w:tcW w:w="934" w:type="dxa"/>
                  <w:shd w:val="clear" w:color="auto" w:fill="auto"/>
                </w:tcPr>
                <w:p w:rsidR="003E2FC5" w:rsidRPr="003E2FC5" w:rsidRDefault="003E2FC5" w:rsidP="003E2FC5">
                  <w:pPr>
                    <w:rPr>
                      <w:rFonts w:ascii="標楷體" w:eastAsia="標楷體" w:hAnsi="標楷體"/>
                      <w:b/>
                      <w:szCs w:val="24"/>
                    </w:rPr>
                  </w:pPr>
                  <w:r w:rsidRPr="003E2FC5">
                    <w:rPr>
                      <w:rFonts w:ascii="標楷體" w:eastAsia="標楷體" w:hAnsi="標楷體" w:hint="eastAsia"/>
                      <w:b/>
                      <w:szCs w:val="24"/>
                    </w:rPr>
                    <w:t>好處</w:t>
                  </w:r>
                </w:p>
              </w:tc>
              <w:tc>
                <w:tcPr>
                  <w:tcW w:w="4615" w:type="dxa"/>
                  <w:shd w:val="clear" w:color="auto" w:fill="auto"/>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1.病患較舒適</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2.獲得由口進食和品嘗食物的滿足感</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3.保持和家人的互動</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4.沒有社交剝奪感</w:t>
                  </w:r>
                </w:p>
              </w:tc>
              <w:tc>
                <w:tcPr>
                  <w:tcW w:w="4413" w:type="dxa"/>
                  <w:shd w:val="clear" w:color="auto" w:fill="auto"/>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1.灌食方便、迅速</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2.食物取得方便</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3.可定時灌食</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4.可提供充足卡路里</w:t>
                  </w:r>
                </w:p>
              </w:tc>
            </w:tr>
            <w:tr w:rsidR="003E2FC5" w:rsidRPr="00261958" w:rsidTr="00C14F23">
              <w:trPr>
                <w:trHeight w:val="2589"/>
                <w:jc w:val="center"/>
              </w:trPr>
              <w:tc>
                <w:tcPr>
                  <w:tcW w:w="934" w:type="dxa"/>
                  <w:shd w:val="clear" w:color="auto" w:fill="auto"/>
                </w:tcPr>
                <w:p w:rsidR="003E2FC5" w:rsidRPr="003E2FC5" w:rsidRDefault="003E2FC5" w:rsidP="003E2FC5">
                  <w:pPr>
                    <w:rPr>
                      <w:rFonts w:ascii="標楷體" w:eastAsia="標楷體" w:hAnsi="標楷體"/>
                      <w:b/>
                      <w:szCs w:val="24"/>
                    </w:rPr>
                  </w:pPr>
                  <w:r w:rsidRPr="003E2FC5">
                    <w:rPr>
                      <w:rFonts w:ascii="標楷體" w:eastAsia="標楷體" w:hAnsi="標楷體" w:hint="eastAsia"/>
                      <w:b/>
                      <w:szCs w:val="24"/>
                    </w:rPr>
                    <w:t>壞處</w:t>
                  </w:r>
                  <w:r w:rsidRPr="003E2FC5">
                    <w:rPr>
                      <w:rFonts w:ascii="標楷體" w:eastAsia="標楷體" w:hAnsi="標楷體"/>
                      <w:b/>
                      <w:szCs w:val="24"/>
                    </w:rPr>
                    <w:t>/</w:t>
                  </w:r>
                </w:p>
                <w:p w:rsidR="003E2FC5" w:rsidRPr="003E2FC5" w:rsidRDefault="003E2FC5" w:rsidP="003E2FC5">
                  <w:pPr>
                    <w:rPr>
                      <w:rFonts w:ascii="標楷體" w:eastAsia="標楷體" w:hAnsi="標楷體"/>
                      <w:b/>
                      <w:szCs w:val="24"/>
                    </w:rPr>
                  </w:pPr>
                  <w:r w:rsidRPr="003E2FC5">
                    <w:rPr>
                      <w:rFonts w:ascii="標楷體" w:eastAsia="標楷體" w:hAnsi="標楷體"/>
                      <w:b/>
                      <w:szCs w:val="24"/>
                    </w:rPr>
                    <w:t>風險</w:t>
                  </w:r>
                </w:p>
              </w:tc>
              <w:tc>
                <w:tcPr>
                  <w:tcW w:w="4615" w:type="dxa"/>
                  <w:shd w:val="clear" w:color="auto" w:fill="auto"/>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1.餵食時間較長，45~90分鐘或更久</w:t>
                  </w:r>
                </w:p>
                <w:p w:rsidR="003E2FC5" w:rsidRPr="003E2FC5" w:rsidRDefault="003E2FC5" w:rsidP="003E2FC5">
                  <w:pPr>
                    <w:ind w:rightChars="-12" w:right="-29"/>
                    <w:rPr>
                      <w:rFonts w:ascii="標楷體" w:eastAsia="標楷體" w:hAnsi="標楷體"/>
                      <w:szCs w:val="24"/>
                    </w:rPr>
                  </w:pPr>
                  <w:r w:rsidRPr="003E2FC5">
                    <w:rPr>
                      <w:rFonts w:ascii="標楷體" w:eastAsia="標楷體" w:hAnsi="標楷體" w:hint="eastAsia"/>
                      <w:szCs w:val="24"/>
                    </w:rPr>
                    <w:t>2.需有更多耐心餵食</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3.需頻繁餵食</w:t>
                  </w:r>
                </w:p>
                <w:p w:rsidR="003E2FC5" w:rsidRPr="003E2FC5" w:rsidRDefault="003E2FC5" w:rsidP="003E2FC5">
                  <w:pPr>
                    <w:ind w:rightChars="-71" w:right="-170"/>
                    <w:rPr>
                      <w:rFonts w:ascii="標楷體" w:eastAsia="標楷體" w:hAnsi="標楷體"/>
                      <w:szCs w:val="24"/>
                    </w:rPr>
                  </w:pPr>
                  <w:r w:rsidRPr="003E2FC5">
                    <w:rPr>
                      <w:rFonts w:ascii="標楷體" w:eastAsia="標楷體" w:hAnsi="標楷體" w:hint="eastAsia"/>
                      <w:szCs w:val="24"/>
                    </w:rPr>
                    <w:t>4.需花心思準備食物質地和變換食物內</w:t>
                  </w:r>
                </w:p>
                <w:p w:rsidR="003E2FC5" w:rsidRPr="003E2FC5" w:rsidRDefault="003E2FC5" w:rsidP="003E2FC5">
                  <w:pPr>
                    <w:ind w:rightChars="-71" w:right="-170"/>
                    <w:rPr>
                      <w:rFonts w:ascii="標楷體" w:eastAsia="標楷體" w:hAnsi="標楷體"/>
                      <w:szCs w:val="24"/>
                    </w:rPr>
                  </w:pPr>
                  <w:r w:rsidRPr="003E2FC5">
                    <w:rPr>
                      <w:rFonts w:ascii="標楷體" w:eastAsia="標楷體" w:hAnsi="標楷體" w:hint="eastAsia"/>
                      <w:szCs w:val="24"/>
                    </w:rPr>
                    <w:t xml:space="preserve">  容</w:t>
                  </w:r>
                </w:p>
                <w:p w:rsidR="003E2FC5" w:rsidRPr="003E2FC5" w:rsidRDefault="003E2FC5" w:rsidP="003E2FC5">
                  <w:pPr>
                    <w:ind w:rightChars="-12" w:right="-29"/>
                    <w:rPr>
                      <w:rFonts w:ascii="標楷體" w:eastAsia="標楷體" w:hAnsi="標楷體"/>
                      <w:szCs w:val="24"/>
                    </w:rPr>
                  </w:pPr>
                  <w:r w:rsidRPr="003E2FC5">
                    <w:rPr>
                      <w:rFonts w:ascii="標楷體" w:eastAsia="標楷體" w:hAnsi="標楷體" w:hint="eastAsia"/>
                      <w:szCs w:val="24"/>
                    </w:rPr>
                    <w:t>5.準備食物的時間較長</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6.</w:t>
                  </w:r>
                  <w:proofErr w:type="gramStart"/>
                  <w:r w:rsidRPr="003E2FC5">
                    <w:rPr>
                      <w:rFonts w:ascii="標楷體" w:eastAsia="標楷體" w:hAnsi="標楷體" w:hint="eastAsia"/>
                      <w:szCs w:val="24"/>
                    </w:rPr>
                    <w:t>有嗆食</w:t>
                  </w:r>
                  <w:proofErr w:type="gramEnd"/>
                  <w:r w:rsidRPr="003E2FC5">
                    <w:rPr>
                      <w:rFonts w:ascii="標楷體" w:eastAsia="標楷體" w:hAnsi="標楷體" w:hint="eastAsia"/>
                      <w:szCs w:val="24"/>
                    </w:rPr>
                    <w:t>的風險</w:t>
                  </w:r>
                </w:p>
              </w:tc>
              <w:tc>
                <w:tcPr>
                  <w:tcW w:w="4413" w:type="dxa"/>
                  <w:shd w:val="clear" w:color="auto" w:fill="auto"/>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1.管路阻塞</w:t>
                  </w:r>
                  <w:proofErr w:type="gramStart"/>
                  <w:r w:rsidRPr="003E2FC5">
                    <w:rPr>
                      <w:rFonts w:ascii="標楷體" w:eastAsia="標楷體" w:hAnsi="標楷體" w:hint="eastAsia"/>
                      <w:szCs w:val="24"/>
                    </w:rPr>
                    <w:t>或滑脫</w:t>
                  </w:r>
                  <w:proofErr w:type="gramEnd"/>
                  <w:r w:rsidRPr="003E2FC5">
                    <w:rPr>
                      <w:rFonts w:ascii="標楷體" w:eastAsia="標楷體" w:hAnsi="標楷體" w:hint="eastAsia"/>
                      <w:szCs w:val="24"/>
                    </w:rPr>
                    <w:t>：常是需緊急送往</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 xml:space="preserve">  急診原因</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2.身體約束：</w:t>
                  </w:r>
                </w:p>
                <w:p w:rsidR="003E2FC5" w:rsidRPr="003E2FC5" w:rsidRDefault="003E2FC5" w:rsidP="003E2FC5">
                  <w:pPr>
                    <w:ind w:rightChars="-31" w:right="-74"/>
                    <w:rPr>
                      <w:rFonts w:ascii="標楷體" w:eastAsia="標楷體" w:hAnsi="標楷體"/>
                      <w:szCs w:val="24"/>
                    </w:rPr>
                  </w:pPr>
                  <w:r w:rsidRPr="003E2FC5">
                    <w:rPr>
                      <w:rFonts w:ascii="標楷體" w:eastAsia="標楷體" w:hAnsi="標楷體" w:hint="eastAsia"/>
                      <w:szCs w:val="24"/>
                    </w:rPr>
                    <w:t>§ 化學性</w:t>
                  </w:r>
                  <w:r w:rsidRPr="003E2FC5">
                    <w:rPr>
                      <w:rFonts w:ascii="標楷體" w:eastAsia="標楷體" w:hAnsi="標楷體"/>
                      <w:szCs w:val="24"/>
                    </w:rPr>
                    <w:t>(藥</w:t>
                  </w:r>
                  <w:r w:rsidRPr="003E2FC5">
                    <w:rPr>
                      <w:rFonts w:ascii="標楷體" w:eastAsia="標楷體" w:hAnsi="標楷體" w:hint="eastAsia"/>
                      <w:szCs w:val="24"/>
                    </w:rPr>
                    <w:t>物</w:t>
                  </w:r>
                  <w:r w:rsidRPr="003E2FC5">
                    <w:rPr>
                      <w:rFonts w:ascii="標楷體" w:eastAsia="標楷體" w:hAnsi="標楷體"/>
                      <w:szCs w:val="24"/>
                    </w:rPr>
                    <w:t>)</w:t>
                  </w:r>
                  <w:r w:rsidRPr="003E2FC5">
                    <w:rPr>
                      <w:rFonts w:ascii="標楷體" w:eastAsia="標楷體" w:hAnsi="標楷體" w:hint="eastAsia"/>
                      <w:szCs w:val="24"/>
                    </w:rPr>
                    <w:t>約束易有譫妄和活動</w:t>
                  </w:r>
                </w:p>
                <w:p w:rsidR="003E2FC5" w:rsidRPr="003E2FC5" w:rsidRDefault="003E2FC5" w:rsidP="003E2FC5">
                  <w:pPr>
                    <w:ind w:rightChars="-31" w:right="-74"/>
                    <w:rPr>
                      <w:rFonts w:ascii="標楷體" w:eastAsia="標楷體" w:hAnsi="標楷體"/>
                      <w:szCs w:val="24"/>
                    </w:rPr>
                  </w:pPr>
                  <w:r w:rsidRPr="003E2FC5">
                    <w:rPr>
                      <w:rFonts w:ascii="標楷體" w:eastAsia="標楷體" w:hAnsi="標楷體" w:hint="eastAsia"/>
                      <w:szCs w:val="24"/>
                    </w:rPr>
                    <w:t xml:space="preserve">  力下降風險</w:t>
                  </w:r>
                </w:p>
                <w:p w:rsidR="003E2FC5" w:rsidRPr="003E2FC5" w:rsidRDefault="003E2FC5" w:rsidP="003E2FC5">
                  <w:pPr>
                    <w:ind w:rightChars="-31" w:right="-74"/>
                    <w:rPr>
                      <w:rFonts w:ascii="標楷體" w:eastAsia="標楷體" w:hAnsi="標楷體"/>
                      <w:szCs w:val="24"/>
                    </w:rPr>
                  </w:pPr>
                  <w:r w:rsidRPr="003E2FC5">
                    <w:rPr>
                      <w:rFonts w:ascii="標楷體" w:eastAsia="標楷體" w:hAnsi="標楷體" w:hint="eastAsia"/>
                      <w:szCs w:val="24"/>
                    </w:rPr>
                    <w:t xml:space="preserve">§ </w:t>
                  </w:r>
                  <w:r w:rsidRPr="003E2FC5">
                    <w:rPr>
                      <w:rFonts w:ascii="標楷體" w:eastAsia="標楷體" w:hAnsi="標楷體"/>
                      <w:szCs w:val="24"/>
                    </w:rPr>
                    <w:t>物理性(約束手套)</w:t>
                  </w:r>
                  <w:r w:rsidRPr="003E2FC5">
                    <w:rPr>
                      <w:rFonts w:ascii="標楷體" w:eastAsia="標楷體" w:hAnsi="標楷體" w:hint="eastAsia"/>
                      <w:szCs w:val="24"/>
                    </w:rPr>
                    <w:t>約束易造成血循</w:t>
                  </w:r>
                </w:p>
                <w:p w:rsidR="003E2FC5" w:rsidRPr="003E2FC5" w:rsidRDefault="003E2FC5" w:rsidP="003E2FC5">
                  <w:pPr>
                    <w:ind w:rightChars="-31" w:right="-74"/>
                    <w:rPr>
                      <w:rFonts w:ascii="標楷體" w:eastAsia="標楷體" w:hAnsi="標楷體"/>
                      <w:szCs w:val="24"/>
                    </w:rPr>
                  </w:pPr>
                  <w:r w:rsidRPr="003E2FC5">
                    <w:rPr>
                      <w:rFonts w:ascii="標楷體" w:eastAsia="標楷體" w:hAnsi="標楷體" w:hint="eastAsia"/>
                      <w:szCs w:val="24"/>
                    </w:rPr>
                    <w:t xml:space="preserve">  受阻及局部皮膚受損產生壓瘡</w:t>
                  </w:r>
                </w:p>
              </w:tc>
            </w:tr>
            <w:tr w:rsidR="003E2FC5" w:rsidRPr="00261958" w:rsidTr="00C14F23">
              <w:trPr>
                <w:trHeight w:val="141"/>
                <w:jc w:val="center"/>
              </w:trPr>
              <w:tc>
                <w:tcPr>
                  <w:tcW w:w="934" w:type="dxa"/>
                  <w:shd w:val="clear" w:color="auto" w:fill="auto"/>
                </w:tcPr>
                <w:p w:rsidR="003E2FC5" w:rsidRPr="003E2FC5" w:rsidRDefault="003E2FC5" w:rsidP="003E2FC5">
                  <w:pPr>
                    <w:rPr>
                      <w:rFonts w:ascii="標楷體" w:eastAsia="標楷體" w:hAnsi="標楷體"/>
                      <w:b/>
                      <w:szCs w:val="24"/>
                    </w:rPr>
                  </w:pPr>
                  <w:r w:rsidRPr="003E2FC5">
                    <w:rPr>
                      <w:rFonts w:ascii="標楷體" w:eastAsia="標楷體" w:hAnsi="標楷體" w:hint="eastAsia"/>
                      <w:b/>
                      <w:szCs w:val="24"/>
                    </w:rPr>
                    <w:t>成本(</w:t>
                  </w:r>
                  <w:proofErr w:type="gramStart"/>
                  <w:r w:rsidRPr="003E2FC5">
                    <w:rPr>
                      <w:rFonts w:ascii="標楷體" w:eastAsia="標楷體" w:hAnsi="標楷體" w:hint="eastAsia"/>
                      <w:b/>
                      <w:szCs w:val="24"/>
                    </w:rPr>
                    <w:t>註</w:t>
                  </w:r>
                  <w:proofErr w:type="gramEnd"/>
                  <w:r w:rsidRPr="003E2FC5">
                    <w:rPr>
                      <w:rFonts w:ascii="標楷體" w:eastAsia="標楷體" w:hAnsi="標楷體" w:hint="eastAsia"/>
                      <w:b/>
                      <w:szCs w:val="24"/>
                    </w:rPr>
                    <w:t>)</w:t>
                  </w:r>
                </w:p>
              </w:tc>
              <w:tc>
                <w:tcPr>
                  <w:tcW w:w="4615" w:type="dxa"/>
                  <w:shd w:val="clear" w:color="auto" w:fill="auto"/>
                </w:tcPr>
                <w:p w:rsidR="003E2FC5" w:rsidRPr="003E2FC5" w:rsidRDefault="003E2FC5" w:rsidP="003E2FC5">
                  <w:pPr>
                    <w:rPr>
                      <w:rFonts w:ascii="標楷體" w:eastAsia="標楷體" w:hAnsi="標楷體"/>
                      <w:b/>
                      <w:szCs w:val="24"/>
                    </w:rPr>
                  </w:pPr>
                  <w:r w:rsidRPr="003E2FC5">
                    <w:rPr>
                      <w:rFonts w:ascii="標楷體" w:eastAsia="標楷體" w:hAnsi="標楷體" w:hint="eastAsia"/>
                      <w:b/>
                      <w:szCs w:val="24"/>
                    </w:rPr>
                    <w:t>人力成本：</w:t>
                  </w:r>
                </w:p>
                <w:p w:rsidR="003E2FC5" w:rsidRPr="003E2FC5" w:rsidRDefault="003E2FC5" w:rsidP="003E2FC5">
                  <w:pPr>
                    <w:pStyle w:val="a3"/>
                    <w:numPr>
                      <w:ilvl w:val="0"/>
                      <w:numId w:val="26"/>
                    </w:numPr>
                    <w:ind w:leftChars="0"/>
                    <w:rPr>
                      <w:rFonts w:ascii="標楷體" w:eastAsia="標楷體" w:hAnsi="標楷體"/>
                      <w:szCs w:val="24"/>
                    </w:rPr>
                  </w:pPr>
                  <w:proofErr w:type="gramStart"/>
                  <w:r w:rsidRPr="003E2FC5">
                    <w:rPr>
                      <w:rFonts w:ascii="標楷體" w:eastAsia="標楷體" w:hAnsi="標楷體" w:hint="eastAsia"/>
                      <w:szCs w:val="24"/>
                    </w:rPr>
                    <w:t>居家照服員</w:t>
                  </w:r>
                  <w:proofErr w:type="gramEnd"/>
                  <w:r w:rsidRPr="003E2FC5">
                    <w:rPr>
                      <w:rFonts w:ascii="標楷體" w:eastAsia="標楷體" w:hAnsi="標楷體" w:hint="eastAsia"/>
                      <w:szCs w:val="24"/>
                    </w:rPr>
                    <w:t>費用(請依需求上網試算-中華民國家庭照顧者關懷總會</w:t>
                  </w:r>
                  <w:proofErr w:type="gramStart"/>
                  <w:r w:rsidRPr="003E2FC5">
                    <w:rPr>
                      <w:rFonts w:ascii="標楷體" w:eastAsia="標楷體" w:hAnsi="標楷體"/>
                      <w:szCs w:val="24"/>
                    </w:rPr>
                    <w:t>—</w:t>
                  </w:r>
                  <w:proofErr w:type="gramEnd"/>
                  <w:r w:rsidRPr="003E2FC5">
                    <w:rPr>
                      <w:rFonts w:ascii="標楷體" w:eastAsia="標楷體" w:hAnsi="標楷體" w:hint="eastAsia"/>
                      <w:szCs w:val="24"/>
                    </w:rPr>
                    <w:t>長照四錢包)~</w:t>
                  </w:r>
                  <w:r w:rsidRPr="003E2FC5">
                    <w:rPr>
                      <w:rFonts w:ascii="標楷體" w:eastAsia="標楷體" w:hAnsi="標楷體"/>
                      <w:szCs w:val="24"/>
                    </w:rPr>
                    <w:t>23000</w:t>
                  </w:r>
                  <w:r w:rsidRPr="003E2FC5">
                    <w:rPr>
                      <w:rFonts w:ascii="標楷體" w:eastAsia="標楷體" w:hAnsi="標楷體" w:hint="eastAsia"/>
                      <w:szCs w:val="24"/>
                    </w:rPr>
                    <w:t>(外籍家庭看護工)元</w:t>
                  </w:r>
                  <w:r w:rsidRPr="003E2FC5">
                    <w:rPr>
                      <w:rFonts w:ascii="標楷體" w:eastAsia="標楷體" w:hAnsi="標楷體"/>
                      <w:szCs w:val="24"/>
                    </w:rPr>
                    <w:t>/月</w:t>
                  </w:r>
                </w:p>
                <w:p w:rsidR="003E2FC5" w:rsidRPr="003E2FC5" w:rsidRDefault="003E2FC5" w:rsidP="003E2FC5">
                  <w:pPr>
                    <w:rPr>
                      <w:rFonts w:ascii="標楷體" w:eastAsia="標楷體" w:hAnsi="標楷體"/>
                      <w:szCs w:val="24"/>
                    </w:rPr>
                  </w:pPr>
                  <w:r w:rsidRPr="003E2FC5">
                    <w:rPr>
                      <w:rFonts w:ascii="標楷體" w:eastAsia="標楷體" w:hAnsi="標楷體" w:hint="eastAsia"/>
                      <w:b/>
                      <w:szCs w:val="24"/>
                    </w:rPr>
                    <w:t>飲食成本：</w:t>
                  </w:r>
                  <w:r w:rsidRPr="003E2FC5">
                    <w:rPr>
                      <w:rFonts w:ascii="標楷體" w:eastAsia="標楷體" w:hAnsi="標楷體"/>
                      <w:szCs w:val="24"/>
                    </w:rPr>
                    <w:t>7200</w:t>
                  </w:r>
                  <w:r w:rsidRPr="003E2FC5">
                    <w:rPr>
                      <w:rFonts w:ascii="標楷體" w:eastAsia="標楷體" w:hAnsi="標楷體" w:hint="eastAsia"/>
                      <w:szCs w:val="24"/>
                    </w:rPr>
                    <w:t>元</w:t>
                  </w:r>
                  <w:r w:rsidRPr="003E2FC5">
                    <w:rPr>
                      <w:rFonts w:ascii="標楷體" w:eastAsia="標楷體" w:hAnsi="標楷體"/>
                      <w:szCs w:val="24"/>
                    </w:rPr>
                    <w:t>/月</w:t>
                  </w:r>
                </w:p>
              </w:tc>
              <w:tc>
                <w:tcPr>
                  <w:tcW w:w="4413" w:type="dxa"/>
                  <w:shd w:val="clear" w:color="auto" w:fill="auto"/>
                </w:tcPr>
                <w:p w:rsidR="003E2FC5" w:rsidRPr="003E2FC5" w:rsidRDefault="003E2FC5" w:rsidP="003E2FC5">
                  <w:pPr>
                    <w:rPr>
                      <w:rFonts w:ascii="標楷體" w:eastAsia="標楷體" w:hAnsi="標楷體"/>
                      <w:b/>
                      <w:szCs w:val="24"/>
                    </w:rPr>
                  </w:pPr>
                  <w:r w:rsidRPr="003E2FC5">
                    <w:rPr>
                      <w:rFonts w:ascii="標楷體" w:eastAsia="標楷體" w:hAnsi="標楷體" w:hint="eastAsia"/>
                      <w:b/>
                      <w:szCs w:val="24"/>
                    </w:rPr>
                    <w:t>人力成本：</w:t>
                  </w:r>
                </w:p>
                <w:p w:rsidR="003E2FC5" w:rsidRPr="003E2FC5" w:rsidRDefault="003E2FC5" w:rsidP="003E2FC5">
                  <w:pPr>
                    <w:pStyle w:val="a3"/>
                    <w:numPr>
                      <w:ilvl w:val="0"/>
                      <w:numId w:val="27"/>
                    </w:numPr>
                    <w:ind w:leftChars="0"/>
                    <w:rPr>
                      <w:rFonts w:ascii="標楷體" w:eastAsia="標楷體" w:hAnsi="標楷體"/>
                      <w:szCs w:val="24"/>
                    </w:rPr>
                  </w:pPr>
                  <w:proofErr w:type="gramStart"/>
                  <w:r w:rsidRPr="003E2FC5">
                    <w:rPr>
                      <w:rFonts w:ascii="標楷體" w:eastAsia="標楷體" w:hAnsi="標楷體"/>
                      <w:szCs w:val="24"/>
                    </w:rPr>
                    <w:t>居家照服員</w:t>
                  </w:r>
                  <w:proofErr w:type="gramEnd"/>
                  <w:r w:rsidRPr="003E2FC5">
                    <w:rPr>
                      <w:rFonts w:ascii="標楷體" w:eastAsia="標楷體" w:hAnsi="標楷體"/>
                      <w:szCs w:val="24"/>
                    </w:rPr>
                    <w:t>費用(請依需求上</w:t>
                  </w:r>
                  <w:r w:rsidRPr="003E2FC5">
                    <w:rPr>
                      <w:rFonts w:ascii="標楷體" w:eastAsia="標楷體" w:hAnsi="標楷體" w:hint="eastAsia"/>
                      <w:szCs w:val="24"/>
                    </w:rPr>
                    <w:t xml:space="preserve">  </w:t>
                  </w:r>
                </w:p>
                <w:p w:rsidR="003E2FC5" w:rsidRPr="003E2FC5" w:rsidRDefault="003E2FC5" w:rsidP="003E2FC5">
                  <w:pPr>
                    <w:pStyle w:val="a3"/>
                    <w:ind w:leftChars="0" w:left="360"/>
                    <w:rPr>
                      <w:rFonts w:ascii="標楷體" w:eastAsia="標楷體" w:hAnsi="標楷體"/>
                      <w:szCs w:val="24"/>
                    </w:rPr>
                  </w:pPr>
                  <w:proofErr w:type="gramStart"/>
                  <w:r w:rsidRPr="003E2FC5">
                    <w:rPr>
                      <w:rFonts w:ascii="標楷體" w:eastAsia="標楷體" w:hAnsi="標楷體"/>
                      <w:szCs w:val="24"/>
                    </w:rPr>
                    <w:t>網試算</w:t>
                  </w:r>
                  <w:proofErr w:type="gramEnd"/>
                  <w:r w:rsidRPr="003E2FC5">
                    <w:rPr>
                      <w:rFonts w:ascii="標楷體" w:eastAsia="標楷體" w:hAnsi="標楷體"/>
                      <w:szCs w:val="24"/>
                    </w:rPr>
                    <w:t>-中華民國家庭照顧者關懷總會</w:t>
                  </w:r>
                  <w:proofErr w:type="gramStart"/>
                  <w:r w:rsidRPr="003E2FC5">
                    <w:rPr>
                      <w:rFonts w:ascii="標楷體" w:eastAsia="標楷體" w:hAnsi="標楷體"/>
                      <w:szCs w:val="24"/>
                    </w:rPr>
                    <w:t>—</w:t>
                  </w:r>
                  <w:proofErr w:type="gramEnd"/>
                  <w:r w:rsidRPr="003E2FC5">
                    <w:rPr>
                      <w:rFonts w:ascii="標楷體" w:eastAsia="標楷體" w:hAnsi="標楷體"/>
                      <w:szCs w:val="24"/>
                    </w:rPr>
                    <w:t>長照四錢包)~23000(外籍家庭看護工)元/月</w:t>
                  </w:r>
                </w:p>
                <w:p w:rsidR="003E2FC5" w:rsidRPr="003E2FC5" w:rsidRDefault="003E2FC5" w:rsidP="003E2FC5">
                  <w:pPr>
                    <w:pStyle w:val="a3"/>
                    <w:numPr>
                      <w:ilvl w:val="0"/>
                      <w:numId w:val="27"/>
                    </w:numPr>
                    <w:ind w:leftChars="0"/>
                    <w:rPr>
                      <w:rFonts w:ascii="標楷體" w:eastAsia="標楷體" w:hAnsi="標楷體"/>
                      <w:b/>
                      <w:szCs w:val="24"/>
                    </w:rPr>
                  </w:pPr>
                  <w:r w:rsidRPr="003E2FC5">
                    <w:rPr>
                      <w:rFonts w:ascii="標楷體" w:eastAsia="標楷體" w:hAnsi="標楷體" w:hint="eastAsia"/>
                      <w:b/>
                      <w:szCs w:val="24"/>
                    </w:rPr>
                    <w:t>飲食成本：</w:t>
                  </w:r>
                  <w:r w:rsidRPr="003E2FC5">
                    <w:rPr>
                      <w:rFonts w:ascii="標楷體" w:eastAsia="標楷體" w:hAnsi="標楷體"/>
                      <w:szCs w:val="24"/>
                    </w:rPr>
                    <w:t>9900</w:t>
                  </w:r>
                  <w:r w:rsidRPr="003E2FC5">
                    <w:rPr>
                      <w:rFonts w:ascii="標楷體" w:eastAsia="標楷體" w:hAnsi="標楷體" w:hint="eastAsia"/>
                      <w:szCs w:val="24"/>
                    </w:rPr>
                    <w:t>元</w:t>
                  </w:r>
                  <w:r w:rsidRPr="003E2FC5">
                    <w:rPr>
                      <w:rFonts w:ascii="標楷體" w:eastAsia="標楷體" w:hAnsi="標楷體"/>
                      <w:szCs w:val="24"/>
                    </w:rPr>
                    <w:t>/月</w:t>
                  </w:r>
                </w:p>
              </w:tc>
            </w:tr>
            <w:tr w:rsidR="003E2FC5" w:rsidRPr="00261958" w:rsidTr="00C14F23">
              <w:trPr>
                <w:trHeight w:val="141"/>
                <w:jc w:val="center"/>
              </w:trPr>
              <w:tc>
                <w:tcPr>
                  <w:tcW w:w="9962" w:type="dxa"/>
                  <w:gridSpan w:val="3"/>
                  <w:shd w:val="clear" w:color="auto" w:fill="auto"/>
                </w:tcPr>
                <w:p w:rsidR="003E2FC5" w:rsidRPr="003E2FC5" w:rsidRDefault="003E2FC5" w:rsidP="003E2FC5">
                  <w:pPr>
                    <w:rPr>
                      <w:rFonts w:ascii="標楷體" w:eastAsia="標楷體" w:hAnsi="標楷體"/>
                      <w:b/>
                      <w:szCs w:val="24"/>
                    </w:rPr>
                  </w:pPr>
                  <w:proofErr w:type="gramStart"/>
                  <w:r w:rsidRPr="003E2FC5">
                    <w:rPr>
                      <w:rFonts w:ascii="標楷體" w:eastAsia="標楷體" w:hAnsi="標楷體" w:hint="eastAsia"/>
                      <w:b/>
                      <w:szCs w:val="24"/>
                    </w:rPr>
                    <w:t>註</w:t>
                  </w:r>
                  <w:proofErr w:type="gramEnd"/>
                  <w:r w:rsidRPr="003E2FC5">
                    <w:rPr>
                      <w:rFonts w:ascii="標楷體" w:eastAsia="標楷體" w:hAnsi="標楷體" w:hint="eastAsia"/>
                      <w:b/>
                      <w:szCs w:val="24"/>
                    </w:rPr>
                    <w:t>：</w:t>
                  </w:r>
                </w:p>
                <w:p w:rsidR="003E2FC5" w:rsidRPr="003E2FC5" w:rsidRDefault="003E2FC5" w:rsidP="003E2FC5">
                  <w:pPr>
                    <w:pStyle w:val="a3"/>
                    <w:numPr>
                      <w:ilvl w:val="0"/>
                      <w:numId w:val="28"/>
                    </w:numPr>
                    <w:ind w:leftChars="0"/>
                    <w:rPr>
                      <w:rFonts w:ascii="標楷體" w:eastAsia="標楷體" w:hAnsi="標楷體"/>
                      <w:b/>
                      <w:szCs w:val="24"/>
                    </w:rPr>
                  </w:pPr>
                  <w:r w:rsidRPr="003E2FC5">
                    <w:rPr>
                      <w:rFonts w:ascii="標楷體" w:eastAsia="標楷體" w:hAnsi="標楷體" w:hint="eastAsia"/>
                      <w:szCs w:val="24"/>
                    </w:rPr>
                    <w:t>中華民國家庭照顧者關懷總會</w:t>
                  </w:r>
                  <w:proofErr w:type="gramStart"/>
                  <w:r w:rsidRPr="003E2FC5">
                    <w:rPr>
                      <w:rFonts w:ascii="標楷體" w:eastAsia="標楷體" w:hAnsi="標楷體"/>
                      <w:szCs w:val="24"/>
                    </w:rPr>
                    <w:t>—</w:t>
                  </w:r>
                  <w:proofErr w:type="gramEnd"/>
                  <w:r w:rsidRPr="003E2FC5">
                    <w:rPr>
                      <w:rFonts w:ascii="標楷體" w:eastAsia="標楷體" w:hAnsi="標楷體" w:hint="eastAsia"/>
                      <w:szCs w:val="24"/>
                    </w:rPr>
                    <w:t>長照四錢包</w:t>
                  </w:r>
                </w:p>
                <w:p w:rsidR="003E2FC5" w:rsidRPr="003E2FC5" w:rsidRDefault="007059A5" w:rsidP="003E2FC5">
                  <w:pPr>
                    <w:pStyle w:val="a3"/>
                    <w:ind w:leftChars="0" w:left="360"/>
                    <w:rPr>
                      <w:rFonts w:ascii="標楷體" w:eastAsia="標楷體" w:hAnsi="標楷體"/>
                      <w:szCs w:val="24"/>
                    </w:rPr>
                  </w:pPr>
                  <w:hyperlink r:id="rId9" w:history="1">
                    <w:r w:rsidR="003E2FC5" w:rsidRPr="003E2FC5">
                      <w:rPr>
                        <w:rStyle w:val="af2"/>
                        <w:rFonts w:ascii="標楷體" w:eastAsia="標楷體" w:hAnsi="標楷體"/>
                        <w:szCs w:val="24"/>
                      </w:rPr>
                      <w:t>http://www.familycares.com.tw/try.php</w:t>
                    </w:r>
                  </w:hyperlink>
                </w:p>
                <w:p w:rsidR="003E2FC5" w:rsidRPr="003E2FC5" w:rsidRDefault="003E2FC5" w:rsidP="003E2FC5">
                  <w:pPr>
                    <w:pStyle w:val="a3"/>
                    <w:numPr>
                      <w:ilvl w:val="0"/>
                      <w:numId w:val="26"/>
                    </w:numPr>
                    <w:ind w:leftChars="0"/>
                    <w:rPr>
                      <w:rFonts w:ascii="標楷體" w:eastAsia="標楷體" w:hAnsi="標楷體"/>
                      <w:szCs w:val="24"/>
                    </w:rPr>
                  </w:pPr>
                  <w:r w:rsidRPr="003E2FC5">
                    <w:rPr>
                      <w:rFonts w:ascii="標楷體" w:eastAsia="標楷體" w:hAnsi="標楷體" w:hint="eastAsia"/>
                      <w:szCs w:val="24"/>
                    </w:rPr>
                    <w:t>居家服務員費用依常照2.0版，一般戶需自付16</w:t>
                  </w:r>
                  <w:r w:rsidRPr="003E2FC5">
                    <w:rPr>
                      <w:rFonts w:ascii="標楷體" w:eastAsia="標楷體" w:hAnsi="標楷體"/>
                      <w:szCs w:val="24"/>
                    </w:rPr>
                    <w:t>％，</w:t>
                  </w:r>
                  <w:r w:rsidRPr="003E2FC5">
                    <w:rPr>
                      <w:rFonts w:ascii="標楷體" w:eastAsia="標楷體" w:hAnsi="標楷體" w:hint="eastAsia"/>
                      <w:szCs w:val="24"/>
                    </w:rPr>
                    <w:t>中低收入戶自付5%</w:t>
                  </w:r>
                  <w:r w:rsidRPr="003E2FC5">
                    <w:rPr>
                      <w:rFonts w:ascii="標楷體" w:eastAsia="標楷體" w:hAnsi="標楷體"/>
                      <w:szCs w:val="24"/>
                    </w:rPr>
                    <w:t>，福保</w:t>
                  </w:r>
                  <w:r w:rsidRPr="003E2FC5">
                    <w:rPr>
                      <w:rFonts w:ascii="標楷體" w:eastAsia="標楷體" w:hAnsi="標楷體" w:hint="eastAsia"/>
                      <w:szCs w:val="24"/>
                    </w:rPr>
                    <w:t>無自付額</w:t>
                  </w:r>
                  <w:r w:rsidRPr="003E2FC5">
                    <w:rPr>
                      <w:rFonts w:ascii="標楷體" w:eastAsia="標楷體" w:hAnsi="標楷體"/>
                      <w:szCs w:val="24"/>
                    </w:rPr>
                    <w:t>；</w:t>
                  </w:r>
                  <w:r w:rsidRPr="003E2FC5">
                    <w:rPr>
                      <w:rFonts w:ascii="標楷體" w:eastAsia="標楷體" w:hAnsi="標楷體" w:hint="eastAsia"/>
                      <w:szCs w:val="24"/>
                    </w:rPr>
                    <w:t>每戶居家服務次數不定，請自行上上述網站試算大約金額。</w:t>
                  </w:r>
                </w:p>
                <w:p w:rsidR="003E2FC5" w:rsidRPr="003E2FC5" w:rsidRDefault="003E2FC5" w:rsidP="003E2FC5">
                  <w:pPr>
                    <w:pStyle w:val="a3"/>
                    <w:numPr>
                      <w:ilvl w:val="0"/>
                      <w:numId w:val="26"/>
                    </w:numPr>
                    <w:ind w:leftChars="0"/>
                    <w:rPr>
                      <w:rFonts w:ascii="標楷體" w:eastAsia="標楷體" w:hAnsi="標楷體"/>
                      <w:szCs w:val="24"/>
                    </w:rPr>
                  </w:pPr>
                  <w:r w:rsidRPr="003E2FC5">
                    <w:rPr>
                      <w:rFonts w:ascii="標楷體" w:eastAsia="標楷體" w:hAnsi="標楷體" w:hint="eastAsia"/>
                      <w:szCs w:val="24"/>
                    </w:rPr>
                    <w:t>由口進食飲食成本以一餐</w:t>
                  </w:r>
                  <w:r w:rsidRPr="003E2FC5">
                    <w:rPr>
                      <w:rFonts w:ascii="標楷體" w:eastAsia="標楷體" w:hAnsi="標楷體"/>
                      <w:szCs w:val="24"/>
                    </w:rPr>
                    <w:t>80元</w:t>
                  </w:r>
                  <w:r w:rsidRPr="003E2FC5">
                    <w:rPr>
                      <w:rFonts w:ascii="標楷體" w:eastAsia="標楷體" w:hAnsi="標楷體" w:hint="eastAsia"/>
                      <w:szCs w:val="24"/>
                    </w:rPr>
                    <w:t xml:space="preserve"> *</w:t>
                  </w:r>
                  <w:r w:rsidRPr="003E2FC5">
                    <w:rPr>
                      <w:rFonts w:ascii="標楷體" w:eastAsia="標楷體" w:hAnsi="標楷體"/>
                      <w:szCs w:val="24"/>
                    </w:rPr>
                    <w:t xml:space="preserve"> 3</w:t>
                  </w:r>
                  <w:r w:rsidRPr="003E2FC5">
                    <w:rPr>
                      <w:rFonts w:ascii="標楷體" w:eastAsia="標楷體" w:hAnsi="標楷體" w:hint="eastAsia"/>
                      <w:szCs w:val="24"/>
                    </w:rPr>
                    <w:t>餐</w:t>
                  </w:r>
                  <w:r w:rsidRPr="003E2FC5">
                    <w:rPr>
                      <w:rFonts w:ascii="標楷體" w:eastAsia="標楷體" w:hAnsi="標楷體"/>
                      <w:szCs w:val="24"/>
                    </w:rPr>
                    <w:t xml:space="preserve"> </w:t>
                  </w:r>
                  <w:r w:rsidRPr="003E2FC5">
                    <w:rPr>
                      <w:rFonts w:ascii="標楷體" w:eastAsia="標楷體" w:hAnsi="標楷體" w:hint="eastAsia"/>
                      <w:szCs w:val="24"/>
                    </w:rPr>
                    <w:t>*</w:t>
                  </w:r>
                  <w:r w:rsidRPr="003E2FC5">
                    <w:rPr>
                      <w:rFonts w:ascii="標楷體" w:eastAsia="標楷體" w:hAnsi="標楷體"/>
                      <w:szCs w:val="24"/>
                    </w:rPr>
                    <w:t xml:space="preserve"> 30</w:t>
                  </w:r>
                  <w:r w:rsidRPr="003E2FC5">
                    <w:rPr>
                      <w:rFonts w:ascii="標楷體" w:eastAsia="標楷體" w:hAnsi="標楷體" w:hint="eastAsia"/>
                      <w:szCs w:val="24"/>
                    </w:rPr>
                    <w:t xml:space="preserve">天 </w:t>
                  </w:r>
                  <w:r w:rsidRPr="003E2FC5">
                    <w:rPr>
                      <w:rFonts w:ascii="標楷體" w:eastAsia="標楷體" w:hAnsi="標楷體"/>
                      <w:szCs w:val="24"/>
                    </w:rPr>
                    <w:t>= 7200元/月</w:t>
                  </w:r>
                </w:p>
                <w:p w:rsidR="003E2FC5" w:rsidRPr="003E2FC5" w:rsidRDefault="003E2FC5" w:rsidP="003E2FC5">
                  <w:pPr>
                    <w:pStyle w:val="a3"/>
                    <w:numPr>
                      <w:ilvl w:val="0"/>
                      <w:numId w:val="26"/>
                    </w:numPr>
                    <w:ind w:leftChars="0"/>
                    <w:rPr>
                      <w:rFonts w:ascii="標楷體" w:eastAsia="標楷體" w:hAnsi="標楷體"/>
                      <w:szCs w:val="24"/>
                    </w:rPr>
                  </w:pPr>
                  <w:proofErr w:type="gramStart"/>
                  <w:r w:rsidRPr="003E2FC5">
                    <w:rPr>
                      <w:rFonts w:ascii="標楷體" w:eastAsia="標楷體" w:hAnsi="標楷體" w:hint="eastAsia"/>
                      <w:szCs w:val="24"/>
                    </w:rPr>
                    <w:t>管灌配方</w:t>
                  </w:r>
                  <w:proofErr w:type="gramEnd"/>
                  <w:r w:rsidRPr="003E2FC5">
                    <w:rPr>
                      <w:rFonts w:ascii="標楷體" w:eastAsia="標楷體" w:hAnsi="標楷體" w:hint="eastAsia"/>
                      <w:szCs w:val="24"/>
                    </w:rPr>
                    <w:t>：</w:t>
                  </w:r>
                  <w:r w:rsidRPr="003E2FC5">
                    <w:rPr>
                      <w:rFonts w:ascii="標楷體" w:eastAsia="標楷體" w:hAnsi="標楷體"/>
                      <w:szCs w:val="24"/>
                    </w:rPr>
                    <w:t xml:space="preserve">55元/瓶 </w:t>
                  </w:r>
                  <w:r w:rsidRPr="003E2FC5">
                    <w:rPr>
                      <w:rFonts w:ascii="標楷體" w:eastAsia="標楷體" w:hAnsi="標楷體" w:hint="eastAsia"/>
                      <w:szCs w:val="24"/>
                    </w:rPr>
                    <w:t>*</w:t>
                  </w:r>
                  <w:r w:rsidRPr="003E2FC5">
                    <w:rPr>
                      <w:rFonts w:ascii="標楷體" w:eastAsia="標楷體" w:hAnsi="標楷體"/>
                      <w:szCs w:val="24"/>
                    </w:rPr>
                    <w:t xml:space="preserve"> 6 </w:t>
                  </w:r>
                  <w:r w:rsidRPr="003E2FC5">
                    <w:rPr>
                      <w:rFonts w:ascii="標楷體" w:eastAsia="標楷體" w:hAnsi="標楷體" w:hint="eastAsia"/>
                      <w:szCs w:val="24"/>
                    </w:rPr>
                    <w:t>餐</w:t>
                  </w:r>
                  <w:r w:rsidRPr="003E2FC5">
                    <w:rPr>
                      <w:rFonts w:ascii="標楷體" w:eastAsia="標楷體" w:hAnsi="標楷體"/>
                      <w:szCs w:val="24"/>
                    </w:rPr>
                    <w:t>/天</w:t>
                  </w:r>
                  <w:r w:rsidRPr="003E2FC5">
                    <w:rPr>
                      <w:rFonts w:ascii="標楷體" w:eastAsia="標楷體" w:hAnsi="標楷體" w:hint="eastAsia"/>
                      <w:szCs w:val="24"/>
                    </w:rPr>
                    <w:t xml:space="preserve"> *</w:t>
                  </w:r>
                  <w:r w:rsidRPr="003E2FC5">
                    <w:rPr>
                      <w:rFonts w:ascii="標楷體" w:eastAsia="標楷體" w:hAnsi="標楷體"/>
                      <w:szCs w:val="24"/>
                    </w:rPr>
                    <w:t xml:space="preserve"> 30天</w:t>
                  </w:r>
                  <w:r w:rsidRPr="003E2FC5">
                    <w:rPr>
                      <w:rFonts w:ascii="標楷體" w:eastAsia="標楷體" w:hAnsi="標楷體" w:hint="eastAsia"/>
                      <w:szCs w:val="24"/>
                    </w:rPr>
                    <w:t xml:space="preserve"> </w:t>
                  </w:r>
                  <w:r w:rsidRPr="003E2FC5">
                    <w:rPr>
                      <w:rFonts w:ascii="標楷體" w:eastAsia="標楷體" w:hAnsi="標楷體"/>
                      <w:szCs w:val="24"/>
                    </w:rPr>
                    <w:t>= 9900元</w:t>
                  </w:r>
                  <w:r w:rsidRPr="003E2FC5">
                    <w:rPr>
                      <w:rFonts w:ascii="標楷體" w:eastAsia="標楷體" w:hAnsi="標楷體" w:hint="eastAsia"/>
                      <w:szCs w:val="24"/>
                    </w:rPr>
                    <w:t>/月</w:t>
                  </w:r>
                </w:p>
                <w:p w:rsidR="003E2FC5" w:rsidRPr="003E2FC5" w:rsidRDefault="003E2FC5" w:rsidP="003E2FC5">
                  <w:pPr>
                    <w:pStyle w:val="af4"/>
                    <w:numPr>
                      <w:ilvl w:val="0"/>
                      <w:numId w:val="26"/>
                    </w:numPr>
                    <w:rPr>
                      <w:sz w:val="24"/>
                      <w:szCs w:val="24"/>
                    </w:rPr>
                  </w:pPr>
                  <w:r w:rsidRPr="003E2FC5">
                    <w:rPr>
                      <w:rFonts w:hint="eastAsia"/>
                      <w:sz w:val="24"/>
                      <w:szCs w:val="24"/>
                    </w:rPr>
                    <w:t>管路灌食成本需再加上更換</w:t>
                  </w:r>
                  <w:r w:rsidRPr="003E2FC5">
                    <w:rPr>
                      <w:sz w:val="24"/>
                      <w:szCs w:val="24"/>
                    </w:rPr>
                    <w:t>PEG時的</w:t>
                  </w:r>
                  <w:r w:rsidRPr="003E2FC5">
                    <w:rPr>
                      <w:rFonts w:hint="eastAsia"/>
                      <w:sz w:val="24"/>
                      <w:szCs w:val="24"/>
                    </w:rPr>
                    <w:t>掛號費、來回交通費；鼻胃管一個月健保給付</w:t>
                  </w:r>
                  <w:r w:rsidRPr="003E2FC5">
                    <w:rPr>
                      <w:sz w:val="24"/>
                      <w:szCs w:val="24"/>
                    </w:rPr>
                    <w:t>2次，每次</w:t>
                  </w:r>
                  <w:r w:rsidRPr="003E2FC5">
                    <w:rPr>
                      <w:rFonts w:hint="eastAsia"/>
                      <w:sz w:val="24"/>
                      <w:szCs w:val="24"/>
                    </w:rPr>
                    <w:t>需自付</w:t>
                  </w:r>
                  <w:r w:rsidRPr="003E2FC5">
                    <w:rPr>
                      <w:sz w:val="24"/>
                      <w:szCs w:val="24"/>
                    </w:rPr>
                    <w:t>5％</w:t>
                  </w:r>
                  <w:r w:rsidRPr="003E2FC5">
                    <w:rPr>
                      <w:rFonts w:hint="eastAsia"/>
                      <w:sz w:val="24"/>
                      <w:szCs w:val="24"/>
                    </w:rPr>
                    <w:t>費用和來回交通費，部份需付掛號費，若假日有管路</w:t>
                  </w:r>
                  <w:proofErr w:type="gramStart"/>
                  <w:r w:rsidRPr="003E2FC5">
                    <w:rPr>
                      <w:rFonts w:hint="eastAsia"/>
                      <w:sz w:val="24"/>
                      <w:szCs w:val="24"/>
                    </w:rPr>
                    <w:t>問題需返急診</w:t>
                  </w:r>
                  <w:proofErr w:type="gramEnd"/>
                  <w:r w:rsidRPr="003E2FC5">
                    <w:rPr>
                      <w:rFonts w:hint="eastAsia"/>
                      <w:sz w:val="24"/>
                      <w:szCs w:val="24"/>
                    </w:rPr>
                    <w:t>處理。</w:t>
                  </w:r>
                </w:p>
              </w:tc>
            </w:tr>
          </w:tbl>
          <w:p w:rsidR="00C0672D" w:rsidRDefault="00C0672D" w:rsidP="003E2FC5">
            <w:pPr>
              <w:rPr>
                <w:rFonts w:ascii="標楷體" w:eastAsia="標楷體" w:hAnsi="標楷體" w:hint="eastAsia"/>
                <w:b/>
                <w:szCs w:val="26"/>
              </w:rPr>
            </w:pPr>
          </w:p>
          <w:p w:rsidR="00C0672D" w:rsidRDefault="00C0672D" w:rsidP="003E2FC5">
            <w:pPr>
              <w:rPr>
                <w:rFonts w:ascii="標楷體" w:eastAsia="標楷體" w:hAnsi="標楷體" w:hint="eastAsia"/>
                <w:b/>
                <w:szCs w:val="26"/>
              </w:rPr>
            </w:pPr>
          </w:p>
          <w:p w:rsidR="00C0672D" w:rsidRDefault="00C0672D" w:rsidP="003E2FC5">
            <w:pPr>
              <w:rPr>
                <w:rFonts w:ascii="標楷體" w:eastAsia="標楷體" w:hAnsi="標楷體" w:hint="eastAsia"/>
                <w:b/>
                <w:szCs w:val="26"/>
              </w:rPr>
            </w:pPr>
          </w:p>
          <w:p w:rsidR="00C0672D" w:rsidRDefault="00C0672D" w:rsidP="003E2FC5">
            <w:pPr>
              <w:rPr>
                <w:rFonts w:ascii="標楷體" w:eastAsia="標楷體" w:hAnsi="標楷體" w:hint="eastAsia"/>
                <w:b/>
                <w:szCs w:val="26"/>
              </w:rPr>
            </w:pPr>
          </w:p>
          <w:p w:rsidR="003E2FC5" w:rsidRPr="003E2FC5" w:rsidRDefault="00C0672D" w:rsidP="003E2FC5">
            <w:pPr>
              <w:rPr>
                <w:rFonts w:ascii="標楷體" w:eastAsia="標楷體" w:hAnsi="標楷體"/>
                <w:b/>
                <w:szCs w:val="26"/>
              </w:rPr>
            </w:pPr>
            <w:r>
              <w:rPr>
                <w:rFonts w:ascii="標楷體" w:eastAsia="標楷體" w:hAnsi="標楷體"/>
                <w:b/>
                <w:szCs w:val="26"/>
              </w:rPr>
              <w:br w:type="textWrapping" w:clear="all"/>
            </w:r>
            <w:r w:rsidR="003E2FC5" w:rsidRPr="003E2FC5">
              <w:rPr>
                <w:rFonts w:ascii="標楷體" w:eastAsia="標楷體" w:hAnsi="標楷體" w:hint="eastAsia"/>
                <w:b/>
                <w:szCs w:val="26"/>
              </w:rPr>
              <w:lastRenderedPageBreak/>
              <w:t>鼻胃管和各類</w:t>
            </w:r>
            <w:proofErr w:type="gramStart"/>
            <w:r w:rsidR="003E2FC5" w:rsidRPr="003E2FC5">
              <w:rPr>
                <w:rFonts w:ascii="標楷體" w:eastAsia="標楷體" w:hAnsi="標楷體" w:hint="eastAsia"/>
                <w:b/>
                <w:szCs w:val="26"/>
              </w:rPr>
              <w:t>廔</w:t>
            </w:r>
            <w:proofErr w:type="gramEnd"/>
            <w:r w:rsidR="003E2FC5" w:rsidRPr="003E2FC5">
              <w:rPr>
                <w:rFonts w:ascii="標楷體" w:eastAsia="標楷體" w:hAnsi="標楷體" w:hint="eastAsia"/>
                <w:b/>
                <w:szCs w:val="26"/>
              </w:rPr>
              <w:t>口好處、壞處、風險等比較：</w:t>
            </w:r>
          </w:p>
          <w:tbl>
            <w:tblPr>
              <w:tblStyle w:val="a6"/>
              <w:tblW w:w="0" w:type="auto"/>
              <w:jc w:val="center"/>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804"/>
              <w:gridCol w:w="3357"/>
              <w:gridCol w:w="3025"/>
              <w:gridCol w:w="2466"/>
            </w:tblGrid>
            <w:tr w:rsidR="003E2FC5" w:rsidRPr="003E2FC5" w:rsidTr="00C14F23">
              <w:trPr>
                <w:cantSplit/>
                <w:trHeight w:val="287"/>
                <w:tblHeader/>
                <w:jc w:val="center"/>
              </w:trPr>
              <w:tc>
                <w:tcPr>
                  <w:tcW w:w="804" w:type="dxa"/>
                  <w:tcBorders>
                    <w:left w:val="single" w:sz="12" w:space="0" w:color="auto"/>
                  </w:tcBorders>
                </w:tcPr>
                <w:p w:rsidR="003E2FC5" w:rsidRPr="003E2FC5" w:rsidRDefault="003E2FC5" w:rsidP="003E2FC5">
                  <w:pPr>
                    <w:rPr>
                      <w:rFonts w:ascii="標楷體" w:eastAsia="標楷體" w:hAnsi="標楷體"/>
                      <w:b/>
                      <w:szCs w:val="24"/>
                    </w:rPr>
                  </w:pPr>
                </w:p>
              </w:tc>
              <w:tc>
                <w:tcPr>
                  <w:tcW w:w="3357" w:type="dxa"/>
                </w:tcPr>
                <w:p w:rsidR="003E2FC5" w:rsidRPr="003E2FC5" w:rsidRDefault="003E2FC5" w:rsidP="003E2FC5">
                  <w:pPr>
                    <w:rPr>
                      <w:rFonts w:ascii="標楷體" w:eastAsia="標楷體" w:hAnsi="標楷體"/>
                      <w:b/>
                      <w:szCs w:val="24"/>
                    </w:rPr>
                  </w:pPr>
                  <w:r w:rsidRPr="003E2FC5">
                    <w:rPr>
                      <w:rFonts w:ascii="標楷體" w:eastAsia="標楷體" w:hAnsi="標楷體" w:hint="eastAsia"/>
                      <w:b/>
                      <w:szCs w:val="24"/>
                    </w:rPr>
                    <w:t>鼻胃管</w:t>
                  </w:r>
                  <w:r w:rsidRPr="003E2FC5">
                    <w:rPr>
                      <w:rFonts w:ascii="標楷體" w:eastAsia="標楷體" w:hAnsi="標楷體"/>
                      <w:b/>
                      <w:szCs w:val="24"/>
                    </w:rPr>
                    <w:t>(N-G tube)</w:t>
                  </w:r>
                </w:p>
              </w:tc>
              <w:tc>
                <w:tcPr>
                  <w:tcW w:w="3025" w:type="dxa"/>
                </w:tcPr>
                <w:p w:rsidR="003E2FC5" w:rsidRPr="003E2FC5" w:rsidRDefault="003E2FC5" w:rsidP="003E2FC5">
                  <w:pPr>
                    <w:rPr>
                      <w:rFonts w:ascii="標楷體" w:eastAsia="標楷體" w:hAnsi="標楷體"/>
                      <w:b/>
                      <w:szCs w:val="24"/>
                    </w:rPr>
                  </w:pPr>
                  <w:r w:rsidRPr="003E2FC5">
                    <w:rPr>
                      <w:rFonts w:ascii="標楷體" w:eastAsia="標楷體" w:hAnsi="標楷體" w:hint="eastAsia"/>
                      <w:b/>
                      <w:szCs w:val="24"/>
                    </w:rPr>
                    <w:t>內視鏡胃造</w:t>
                  </w:r>
                  <w:proofErr w:type="gramStart"/>
                  <w:r w:rsidRPr="003E2FC5">
                    <w:rPr>
                      <w:rFonts w:ascii="標楷體" w:eastAsia="標楷體" w:hAnsi="標楷體" w:hint="eastAsia"/>
                      <w:b/>
                      <w:szCs w:val="24"/>
                    </w:rPr>
                    <w:t>廔</w:t>
                  </w:r>
                  <w:proofErr w:type="gramEnd"/>
                  <w:r w:rsidRPr="003E2FC5">
                    <w:rPr>
                      <w:rFonts w:ascii="標楷體" w:eastAsia="標楷體" w:hAnsi="標楷體" w:hint="eastAsia"/>
                      <w:b/>
                      <w:szCs w:val="24"/>
                    </w:rPr>
                    <w:t>口(PEG)</w:t>
                  </w:r>
                </w:p>
              </w:tc>
              <w:tc>
                <w:tcPr>
                  <w:tcW w:w="2466" w:type="dxa"/>
                  <w:tcBorders>
                    <w:right w:val="single" w:sz="12" w:space="0" w:color="auto"/>
                  </w:tcBorders>
                </w:tcPr>
                <w:p w:rsidR="003E2FC5" w:rsidRPr="003E2FC5" w:rsidRDefault="003E2FC5" w:rsidP="003E2FC5">
                  <w:pPr>
                    <w:rPr>
                      <w:rFonts w:ascii="標楷體" w:eastAsia="標楷體" w:hAnsi="標楷體"/>
                      <w:b/>
                      <w:szCs w:val="24"/>
                    </w:rPr>
                  </w:pPr>
                  <w:r w:rsidRPr="003E2FC5">
                    <w:rPr>
                      <w:rFonts w:ascii="標楷體" w:eastAsia="標楷體" w:hAnsi="標楷體" w:hint="eastAsia"/>
                      <w:b/>
                      <w:szCs w:val="24"/>
                    </w:rPr>
                    <w:t>胃造</w:t>
                  </w:r>
                  <w:proofErr w:type="gramStart"/>
                  <w:r w:rsidRPr="003E2FC5">
                    <w:rPr>
                      <w:rFonts w:ascii="標楷體" w:eastAsia="標楷體" w:hAnsi="標楷體" w:hint="eastAsia"/>
                      <w:b/>
                      <w:szCs w:val="24"/>
                    </w:rPr>
                    <w:t>廔</w:t>
                  </w:r>
                  <w:proofErr w:type="gramEnd"/>
                  <w:r w:rsidRPr="003E2FC5">
                    <w:rPr>
                      <w:rFonts w:ascii="標楷體" w:eastAsia="標楷體" w:hAnsi="標楷體" w:hint="eastAsia"/>
                      <w:b/>
                      <w:szCs w:val="24"/>
                    </w:rPr>
                    <w:t>口</w:t>
                  </w:r>
                </w:p>
                <w:p w:rsidR="003E2FC5" w:rsidRPr="003E2FC5" w:rsidRDefault="003E2FC5" w:rsidP="003E2FC5">
                  <w:pPr>
                    <w:rPr>
                      <w:rFonts w:ascii="標楷體" w:eastAsia="標楷體" w:hAnsi="標楷體"/>
                      <w:b/>
                      <w:szCs w:val="24"/>
                    </w:rPr>
                  </w:pPr>
                  <w:r w:rsidRPr="003E2FC5">
                    <w:rPr>
                      <w:rFonts w:ascii="標楷體" w:eastAsia="標楷體" w:hAnsi="標楷體" w:hint="eastAsia"/>
                      <w:b/>
                      <w:szCs w:val="24"/>
                    </w:rPr>
                    <w:t>空腸造</w:t>
                  </w:r>
                  <w:proofErr w:type="gramStart"/>
                  <w:r w:rsidRPr="003E2FC5">
                    <w:rPr>
                      <w:rFonts w:ascii="標楷體" w:eastAsia="標楷體" w:hAnsi="標楷體" w:hint="eastAsia"/>
                      <w:b/>
                      <w:szCs w:val="24"/>
                    </w:rPr>
                    <w:t>廔</w:t>
                  </w:r>
                  <w:proofErr w:type="gramEnd"/>
                  <w:r w:rsidRPr="003E2FC5">
                    <w:rPr>
                      <w:rFonts w:ascii="標楷體" w:eastAsia="標楷體" w:hAnsi="標楷體" w:hint="eastAsia"/>
                      <w:b/>
                      <w:szCs w:val="24"/>
                    </w:rPr>
                    <w:t>口</w:t>
                  </w:r>
                </w:p>
              </w:tc>
            </w:tr>
            <w:tr w:rsidR="003E2FC5" w:rsidRPr="003E2FC5" w:rsidTr="003E2FC5">
              <w:trPr>
                <w:trHeight w:val="299"/>
                <w:jc w:val="center"/>
              </w:trPr>
              <w:tc>
                <w:tcPr>
                  <w:tcW w:w="804" w:type="dxa"/>
                  <w:vMerge w:val="restart"/>
                  <w:tcBorders>
                    <w:left w:val="single" w:sz="12" w:space="0" w:color="auto"/>
                  </w:tcBorders>
                </w:tcPr>
                <w:p w:rsidR="003E2FC5" w:rsidRPr="003E2FC5" w:rsidRDefault="003E2FC5" w:rsidP="003E2FC5">
                  <w:pPr>
                    <w:rPr>
                      <w:rFonts w:ascii="標楷體" w:eastAsia="標楷體" w:hAnsi="標楷體"/>
                      <w:b/>
                      <w:szCs w:val="24"/>
                    </w:rPr>
                  </w:pPr>
                  <w:r w:rsidRPr="003E2FC5">
                    <w:rPr>
                      <w:rFonts w:ascii="標楷體" w:eastAsia="標楷體" w:hAnsi="標楷體" w:hint="eastAsia"/>
                      <w:b/>
                      <w:szCs w:val="24"/>
                    </w:rPr>
                    <w:t>優點</w:t>
                  </w:r>
                </w:p>
              </w:tc>
              <w:tc>
                <w:tcPr>
                  <w:tcW w:w="3357" w:type="dxa"/>
                  <w:vMerge w:val="restart"/>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†方便置入</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†健保給付</w:t>
                  </w:r>
                </w:p>
              </w:tc>
              <w:tc>
                <w:tcPr>
                  <w:tcW w:w="3025" w:type="dxa"/>
                  <w:tcBorders>
                    <w:right w:val="single" w:sz="12" w:space="0" w:color="auto"/>
                  </w:tcBorders>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可在胃鏡室執行，放置</w:t>
                  </w:r>
                </w:p>
                <w:p w:rsidR="003E2FC5" w:rsidRPr="003E2FC5" w:rsidDel="00B0251F" w:rsidRDefault="003E2FC5" w:rsidP="003E2FC5">
                  <w:pPr>
                    <w:rPr>
                      <w:rFonts w:ascii="標楷體" w:eastAsia="標楷體" w:hAnsi="標楷體"/>
                      <w:szCs w:val="24"/>
                    </w:rPr>
                  </w:pPr>
                  <w:r w:rsidRPr="003E2FC5">
                    <w:rPr>
                      <w:rFonts w:ascii="標楷體" w:eastAsia="標楷體" w:hAnsi="標楷體" w:hint="eastAsia"/>
                      <w:szCs w:val="24"/>
                    </w:rPr>
                    <w:t>後可當天回家</w:t>
                  </w:r>
                </w:p>
              </w:tc>
              <w:tc>
                <w:tcPr>
                  <w:tcW w:w="2466" w:type="dxa"/>
                  <w:tcBorders>
                    <w:right w:val="single" w:sz="12" w:space="0" w:color="auto"/>
                  </w:tcBorders>
                </w:tcPr>
                <w:p w:rsidR="003E2FC5" w:rsidRPr="003E2FC5" w:rsidRDefault="003E2FC5" w:rsidP="003E2FC5">
                  <w:pPr>
                    <w:rPr>
                      <w:rFonts w:ascii="標楷體" w:eastAsia="標楷體" w:hAnsi="標楷體"/>
                      <w:szCs w:val="24"/>
                    </w:rPr>
                  </w:pPr>
                </w:p>
              </w:tc>
            </w:tr>
            <w:tr w:rsidR="003E2FC5" w:rsidRPr="003E2FC5" w:rsidTr="003E2FC5">
              <w:trPr>
                <w:trHeight w:val="128"/>
                <w:jc w:val="center"/>
              </w:trPr>
              <w:tc>
                <w:tcPr>
                  <w:tcW w:w="804" w:type="dxa"/>
                  <w:vMerge/>
                  <w:tcBorders>
                    <w:left w:val="single" w:sz="12" w:space="0" w:color="auto"/>
                  </w:tcBorders>
                </w:tcPr>
                <w:p w:rsidR="003E2FC5" w:rsidRPr="003E2FC5" w:rsidRDefault="003E2FC5" w:rsidP="003E2FC5">
                  <w:pPr>
                    <w:rPr>
                      <w:rFonts w:ascii="標楷體" w:eastAsia="標楷體" w:hAnsi="標楷體"/>
                      <w:b/>
                      <w:szCs w:val="24"/>
                    </w:rPr>
                  </w:pPr>
                </w:p>
              </w:tc>
              <w:tc>
                <w:tcPr>
                  <w:tcW w:w="3357" w:type="dxa"/>
                  <w:vMerge/>
                </w:tcPr>
                <w:p w:rsidR="003E2FC5" w:rsidRPr="003E2FC5" w:rsidRDefault="003E2FC5" w:rsidP="003E2FC5">
                  <w:pPr>
                    <w:rPr>
                      <w:rFonts w:ascii="標楷體" w:eastAsia="標楷體" w:hAnsi="標楷體"/>
                      <w:szCs w:val="24"/>
                    </w:rPr>
                  </w:pPr>
                </w:p>
              </w:tc>
              <w:tc>
                <w:tcPr>
                  <w:tcW w:w="5491" w:type="dxa"/>
                  <w:gridSpan w:val="2"/>
                  <w:tcBorders>
                    <w:right w:val="single" w:sz="12" w:space="0" w:color="auto"/>
                  </w:tcBorders>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PEG、胃造</w:t>
                  </w:r>
                  <w:proofErr w:type="gramStart"/>
                  <w:r w:rsidRPr="003E2FC5">
                    <w:rPr>
                      <w:rFonts w:ascii="標楷體" w:eastAsia="標楷體" w:hAnsi="標楷體" w:hint="eastAsia"/>
                      <w:szCs w:val="24"/>
                    </w:rPr>
                    <w:t>廔</w:t>
                  </w:r>
                  <w:proofErr w:type="gramEnd"/>
                  <w:r w:rsidRPr="003E2FC5">
                    <w:rPr>
                      <w:rFonts w:ascii="標楷體" w:eastAsia="標楷體" w:hAnsi="標楷體" w:hint="eastAsia"/>
                      <w:szCs w:val="24"/>
                    </w:rPr>
                    <w:t>口、空腸造</w:t>
                  </w:r>
                  <w:proofErr w:type="gramStart"/>
                  <w:r w:rsidRPr="003E2FC5">
                    <w:rPr>
                      <w:rFonts w:ascii="標楷體" w:eastAsia="標楷體" w:hAnsi="標楷體" w:hint="eastAsia"/>
                      <w:szCs w:val="24"/>
                    </w:rPr>
                    <w:t>廔</w:t>
                  </w:r>
                  <w:proofErr w:type="gramEnd"/>
                  <w:r w:rsidRPr="003E2FC5">
                    <w:rPr>
                      <w:rFonts w:ascii="標楷體" w:eastAsia="標楷體" w:hAnsi="標楷體" w:hint="eastAsia"/>
                      <w:szCs w:val="24"/>
                    </w:rPr>
                    <w:t>口共同優點</w:t>
                  </w:r>
                </w:p>
              </w:tc>
            </w:tr>
            <w:tr w:rsidR="003E2FC5" w:rsidRPr="003E2FC5" w:rsidTr="003E2FC5">
              <w:trPr>
                <w:trHeight w:val="504"/>
                <w:jc w:val="center"/>
              </w:trPr>
              <w:tc>
                <w:tcPr>
                  <w:tcW w:w="804" w:type="dxa"/>
                  <w:vMerge/>
                  <w:tcBorders>
                    <w:left w:val="single" w:sz="12" w:space="0" w:color="auto"/>
                  </w:tcBorders>
                </w:tcPr>
                <w:p w:rsidR="003E2FC5" w:rsidRPr="003E2FC5" w:rsidRDefault="003E2FC5" w:rsidP="003E2FC5">
                  <w:pPr>
                    <w:rPr>
                      <w:rFonts w:ascii="標楷體" w:eastAsia="標楷體" w:hAnsi="標楷體"/>
                      <w:b/>
                      <w:szCs w:val="24"/>
                    </w:rPr>
                  </w:pPr>
                </w:p>
              </w:tc>
              <w:tc>
                <w:tcPr>
                  <w:tcW w:w="3357" w:type="dxa"/>
                  <w:vMerge/>
                </w:tcPr>
                <w:p w:rsidR="003E2FC5" w:rsidRPr="003E2FC5" w:rsidRDefault="003E2FC5" w:rsidP="003E2FC5">
                  <w:pPr>
                    <w:rPr>
                      <w:rFonts w:ascii="標楷體" w:eastAsia="標楷體" w:hAnsi="標楷體"/>
                      <w:szCs w:val="24"/>
                    </w:rPr>
                  </w:pPr>
                </w:p>
              </w:tc>
              <w:tc>
                <w:tcPr>
                  <w:tcW w:w="5491" w:type="dxa"/>
                  <w:gridSpan w:val="2"/>
                  <w:tcBorders>
                    <w:right w:val="single" w:sz="12" w:space="0" w:color="auto"/>
                  </w:tcBorders>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†不易脫落</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†不需頻繁更換管路</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†美觀</w:t>
                  </w:r>
                  <w:r w:rsidRPr="003E2FC5">
                    <w:rPr>
                      <w:rFonts w:ascii="標楷體" w:eastAsia="標楷體" w:hAnsi="標楷體"/>
                      <w:szCs w:val="24"/>
                    </w:rPr>
                    <w:t>:可以被衣物覆蓋</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†管徑較大，較不易阻塞</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†使用約束機率較低</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†健保給付</w:t>
                  </w:r>
                </w:p>
              </w:tc>
            </w:tr>
            <w:tr w:rsidR="003E2FC5" w:rsidRPr="003E2FC5" w:rsidTr="003E2FC5">
              <w:trPr>
                <w:trHeight w:val="120"/>
                <w:jc w:val="center"/>
              </w:trPr>
              <w:tc>
                <w:tcPr>
                  <w:tcW w:w="804" w:type="dxa"/>
                  <w:vMerge w:val="restart"/>
                  <w:tcBorders>
                    <w:left w:val="single" w:sz="12" w:space="0" w:color="auto"/>
                  </w:tcBorders>
                </w:tcPr>
                <w:p w:rsidR="003E2FC5" w:rsidRPr="003E2FC5" w:rsidRDefault="00C0672D" w:rsidP="003E2FC5">
                  <w:pPr>
                    <w:rPr>
                      <w:rFonts w:ascii="標楷體" w:eastAsia="標楷體" w:hAnsi="標楷體"/>
                      <w:b/>
                      <w:szCs w:val="24"/>
                    </w:rPr>
                  </w:pPr>
                  <w:r>
                    <w:rPr>
                      <w:rFonts w:ascii="標楷體" w:eastAsia="標楷體" w:hAnsi="標楷體"/>
                      <w:b/>
                      <w:szCs w:val="24"/>
                    </w:rPr>
                    <w:br w:type="textWrapping" w:clear="all"/>
                  </w:r>
                  <w:r w:rsidR="003E2FC5" w:rsidRPr="003E2FC5">
                    <w:rPr>
                      <w:rFonts w:ascii="標楷體" w:eastAsia="標楷體" w:hAnsi="標楷體" w:hint="eastAsia"/>
                      <w:b/>
                      <w:szCs w:val="24"/>
                    </w:rPr>
                    <w:t>缺點</w:t>
                  </w:r>
                </w:p>
              </w:tc>
              <w:tc>
                <w:tcPr>
                  <w:tcW w:w="3357" w:type="dxa"/>
                  <w:vMerge w:val="restart"/>
                </w:tcPr>
                <w:p w:rsidR="003E2FC5" w:rsidRPr="003E2FC5" w:rsidRDefault="003E2FC5" w:rsidP="003E2FC5">
                  <w:pPr>
                    <w:ind w:rightChars="-4" w:right="-10"/>
                    <w:rPr>
                      <w:rFonts w:ascii="標楷體" w:eastAsia="標楷體" w:hAnsi="標楷體"/>
                      <w:szCs w:val="24"/>
                    </w:rPr>
                  </w:pPr>
                  <w:r w:rsidRPr="003E2FC5">
                    <w:rPr>
                      <w:rFonts w:ascii="標楷體" w:eastAsia="標楷體" w:hAnsi="標楷體" w:hint="eastAsia"/>
                      <w:szCs w:val="24"/>
                    </w:rPr>
                    <w:t>†為防止病患自拔管路，可</w:t>
                  </w:r>
                </w:p>
                <w:p w:rsidR="003E2FC5" w:rsidRPr="003E2FC5" w:rsidRDefault="003E2FC5" w:rsidP="003E2FC5">
                  <w:pPr>
                    <w:ind w:rightChars="-4" w:right="-10"/>
                    <w:rPr>
                      <w:rFonts w:ascii="標楷體" w:eastAsia="標楷體" w:hAnsi="標楷體"/>
                      <w:szCs w:val="24"/>
                    </w:rPr>
                  </w:pPr>
                  <w:r w:rsidRPr="003E2FC5">
                    <w:rPr>
                      <w:rFonts w:ascii="標楷體" w:eastAsia="標楷體" w:hAnsi="標楷體" w:hint="eastAsia"/>
                      <w:szCs w:val="24"/>
                    </w:rPr>
                    <w:t xml:space="preserve"> 能需要約束</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†需每個月更換</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†易造成胃食道逆流而引起</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 xml:space="preserve"> 吸入性肺炎</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†體積大的食物或不能磨粉</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 xml:space="preserve"> 的藥物容易造成管路阻塞</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†食物質地選擇受限，只能以</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 xml:space="preserve"> 流質為主</w:t>
                  </w:r>
                </w:p>
              </w:tc>
              <w:tc>
                <w:tcPr>
                  <w:tcW w:w="5491" w:type="dxa"/>
                  <w:gridSpan w:val="2"/>
                  <w:tcBorders>
                    <w:bottom w:val="single" w:sz="12" w:space="0" w:color="auto"/>
                    <w:right w:val="single" w:sz="12" w:space="0" w:color="auto"/>
                  </w:tcBorders>
                </w:tcPr>
                <w:p w:rsidR="003E2FC5" w:rsidRPr="003E2FC5" w:rsidRDefault="003E2FC5" w:rsidP="003E2FC5">
                  <w:pPr>
                    <w:rPr>
                      <w:rFonts w:ascii="標楷體" w:eastAsia="標楷體" w:hAnsi="標楷體"/>
                      <w:szCs w:val="24"/>
                    </w:rPr>
                  </w:pPr>
                  <w:r w:rsidRPr="003E2FC5">
                    <w:rPr>
                      <w:rFonts w:ascii="標楷體" w:eastAsia="標楷體" w:hAnsi="標楷體"/>
                      <w:szCs w:val="24"/>
                    </w:rPr>
                    <w:t>PEG、胃造</w:t>
                  </w:r>
                  <w:proofErr w:type="gramStart"/>
                  <w:r w:rsidRPr="003E2FC5">
                    <w:rPr>
                      <w:rFonts w:ascii="標楷體" w:eastAsia="標楷體" w:hAnsi="標楷體"/>
                      <w:szCs w:val="24"/>
                    </w:rPr>
                    <w:t>廔</w:t>
                  </w:r>
                  <w:proofErr w:type="gramEnd"/>
                  <w:r w:rsidRPr="003E2FC5">
                    <w:rPr>
                      <w:rFonts w:ascii="標楷體" w:eastAsia="標楷體" w:hAnsi="標楷體"/>
                      <w:szCs w:val="24"/>
                    </w:rPr>
                    <w:t>口、空腸造</w:t>
                  </w:r>
                  <w:proofErr w:type="gramStart"/>
                  <w:r w:rsidRPr="003E2FC5">
                    <w:rPr>
                      <w:rFonts w:ascii="標楷體" w:eastAsia="標楷體" w:hAnsi="標楷體"/>
                      <w:szCs w:val="24"/>
                    </w:rPr>
                    <w:t>廔</w:t>
                  </w:r>
                  <w:proofErr w:type="gramEnd"/>
                  <w:r w:rsidRPr="003E2FC5">
                    <w:rPr>
                      <w:rFonts w:ascii="標楷體" w:eastAsia="標楷體" w:hAnsi="標楷體"/>
                      <w:szCs w:val="24"/>
                    </w:rPr>
                    <w:t>口</w:t>
                  </w:r>
                  <w:r w:rsidRPr="003E2FC5">
                    <w:rPr>
                      <w:rFonts w:ascii="標楷體" w:eastAsia="標楷體" w:hAnsi="標楷體" w:hint="eastAsia"/>
                      <w:szCs w:val="24"/>
                    </w:rPr>
                    <w:t>共同缺點</w:t>
                  </w:r>
                </w:p>
              </w:tc>
            </w:tr>
            <w:tr w:rsidR="003E2FC5" w:rsidRPr="003E2FC5" w:rsidTr="003E2FC5">
              <w:trPr>
                <w:trHeight w:val="576"/>
                <w:jc w:val="center"/>
              </w:trPr>
              <w:tc>
                <w:tcPr>
                  <w:tcW w:w="804" w:type="dxa"/>
                  <w:vMerge/>
                  <w:tcBorders>
                    <w:left w:val="single" w:sz="12" w:space="0" w:color="auto"/>
                  </w:tcBorders>
                </w:tcPr>
                <w:p w:rsidR="003E2FC5" w:rsidRPr="003E2FC5" w:rsidRDefault="003E2FC5" w:rsidP="003E2FC5">
                  <w:pPr>
                    <w:rPr>
                      <w:rFonts w:ascii="標楷體" w:eastAsia="標楷體" w:hAnsi="標楷體"/>
                      <w:b/>
                      <w:szCs w:val="24"/>
                    </w:rPr>
                  </w:pPr>
                </w:p>
              </w:tc>
              <w:tc>
                <w:tcPr>
                  <w:tcW w:w="3357" w:type="dxa"/>
                  <w:vMerge/>
                </w:tcPr>
                <w:p w:rsidR="003E2FC5" w:rsidRPr="003E2FC5" w:rsidRDefault="003E2FC5" w:rsidP="003E2FC5">
                  <w:pPr>
                    <w:rPr>
                      <w:rFonts w:ascii="標楷體" w:eastAsia="標楷體" w:hAnsi="標楷體"/>
                      <w:szCs w:val="24"/>
                    </w:rPr>
                  </w:pPr>
                </w:p>
              </w:tc>
              <w:tc>
                <w:tcPr>
                  <w:tcW w:w="5491" w:type="dxa"/>
                  <w:gridSpan w:val="2"/>
                  <w:tcBorders>
                    <w:bottom w:val="single" w:sz="12" w:space="0" w:color="auto"/>
                    <w:right w:val="single" w:sz="12" w:space="0" w:color="auto"/>
                  </w:tcBorders>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†腹部有傷口、需要傷口護理</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†消化液外漏導致皮膚浸潤受損</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†食物質地上選擇受限，只能以流質為主</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†管路阻塞時須返醫院住院更換</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†傷口感染或膿瘍、疼痛</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†腸胃道出血與潰瘍</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†腹瀉</w:t>
                  </w:r>
                </w:p>
              </w:tc>
            </w:tr>
            <w:tr w:rsidR="003E2FC5" w:rsidRPr="003E2FC5" w:rsidTr="003E2FC5">
              <w:trPr>
                <w:trHeight w:val="721"/>
                <w:jc w:val="center"/>
              </w:trPr>
              <w:tc>
                <w:tcPr>
                  <w:tcW w:w="804" w:type="dxa"/>
                  <w:vMerge/>
                  <w:tcBorders>
                    <w:left w:val="single" w:sz="12" w:space="0" w:color="auto"/>
                    <w:bottom w:val="single" w:sz="12" w:space="0" w:color="auto"/>
                  </w:tcBorders>
                </w:tcPr>
                <w:p w:rsidR="003E2FC5" w:rsidRPr="003E2FC5" w:rsidRDefault="003E2FC5" w:rsidP="003E2FC5">
                  <w:pPr>
                    <w:rPr>
                      <w:rFonts w:ascii="標楷體" w:eastAsia="標楷體" w:hAnsi="標楷體"/>
                      <w:b/>
                      <w:szCs w:val="24"/>
                    </w:rPr>
                  </w:pPr>
                </w:p>
              </w:tc>
              <w:tc>
                <w:tcPr>
                  <w:tcW w:w="3357" w:type="dxa"/>
                  <w:vMerge/>
                  <w:tcBorders>
                    <w:bottom w:val="single" w:sz="12" w:space="0" w:color="auto"/>
                  </w:tcBorders>
                </w:tcPr>
                <w:p w:rsidR="003E2FC5" w:rsidRPr="003E2FC5" w:rsidRDefault="003E2FC5" w:rsidP="003E2FC5">
                  <w:pPr>
                    <w:rPr>
                      <w:rFonts w:ascii="標楷體" w:eastAsia="標楷體" w:hAnsi="標楷體"/>
                      <w:szCs w:val="24"/>
                    </w:rPr>
                  </w:pPr>
                </w:p>
              </w:tc>
              <w:tc>
                <w:tcPr>
                  <w:tcW w:w="3025" w:type="dxa"/>
                  <w:tcBorders>
                    <w:bottom w:val="single" w:sz="12" w:space="0" w:color="auto"/>
                    <w:right w:val="single" w:sz="12" w:space="0" w:color="auto"/>
                  </w:tcBorders>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健保只給付半年一次PEG置入，期間內若需更換則要自費。</w:t>
                  </w:r>
                </w:p>
              </w:tc>
              <w:tc>
                <w:tcPr>
                  <w:tcW w:w="2466" w:type="dxa"/>
                  <w:tcBorders>
                    <w:bottom w:val="single" w:sz="12" w:space="0" w:color="auto"/>
                    <w:right w:val="single" w:sz="12" w:space="0" w:color="auto"/>
                  </w:tcBorders>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因開刀需住院，住</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院天數視患者情況而定。</w:t>
                  </w:r>
                </w:p>
              </w:tc>
            </w:tr>
            <w:tr w:rsidR="003E2FC5" w:rsidRPr="003E2FC5" w:rsidTr="003E2FC5">
              <w:trPr>
                <w:trHeight w:val="57"/>
                <w:jc w:val="center"/>
              </w:trPr>
              <w:tc>
                <w:tcPr>
                  <w:tcW w:w="804" w:type="dxa"/>
                  <w:tcBorders>
                    <w:left w:val="single" w:sz="12" w:space="0" w:color="auto"/>
                  </w:tcBorders>
                </w:tcPr>
                <w:p w:rsidR="003E2FC5" w:rsidRPr="003E2FC5" w:rsidRDefault="003E2FC5" w:rsidP="003E2FC5">
                  <w:pPr>
                    <w:rPr>
                      <w:rFonts w:ascii="標楷體" w:eastAsia="標楷體" w:hAnsi="標楷體"/>
                      <w:b/>
                      <w:szCs w:val="24"/>
                    </w:rPr>
                  </w:pPr>
                  <w:r w:rsidRPr="003E2FC5">
                    <w:rPr>
                      <w:rFonts w:ascii="標楷體" w:eastAsia="標楷體" w:hAnsi="標楷體" w:hint="eastAsia"/>
                      <w:b/>
                      <w:szCs w:val="24"/>
                    </w:rPr>
                    <w:t>合併症</w:t>
                  </w:r>
                </w:p>
              </w:tc>
              <w:tc>
                <w:tcPr>
                  <w:tcW w:w="3357" w:type="dxa"/>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容易造成鼻腔潰瘍</w:t>
                  </w:r>
                </w:p>
                <w:p w:rsidR="003E2FC5" w:rsidRPr="003E2FC5" w:rsidRDefault="003E2FC5" w:rsidP="003E2FC5">
                  <w:pPr>
                    <w:rPr>
                      <w:rFonts w:ascii="標楷體" w:eastAsia="標楷體" w:hAnsi="標楷體"/>
                      <w:szCs w:val="24"/>
                    </w:rPr>
                  </w:pPr>
                </w:p>
                <w:p w:rsidR="003E2FC5" w:rsidRPr="003E2FC5" w:rsidRDefault="003E2FC5" w:rsidP="003E2FC5">
                  <w:pPr>
                    <w:jc w:val="center"/>
                    <w:rPr>
                      <w:rFonts w:ascii="標楷體" w:eastAsia="標楷體" w:hAnsi="標楷體"/>
                      <w:szCs w:val="24"/>
                    </w:rPr>
                  </w:pPr>
                  <w:r w:rsidRPr="003E2FC5">
                    <w:rPr>
                      <w:rFonts w:ascii="標楷體" w:eastAsia="標楷體" w:hAnsi="標楷體"/>
                      <w:noProof/>
                      <w:szCs w:val="24"/>
                    </w:rPr>
                    <w:drawing>
                      <wp:inline distT="0" distB="0" distL="0" distR="0" wp14:anchorId="32D8B104" wp14:editId="3E0BC7C9">
                        <wp:extent cx="1549400" cy="1581150"/>
                        <wp:effectExtent l="0" t="0" r="0" b="0"/>
                        <wp:docPr id="3" name="圖片 3" descr="C:\Users\Milk Lin\Desktop\SDM文獻\S__26673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lk Lin\Desktop\SDM文獻\S__2667326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3982" cy="1585826"/>
                                </a:xfrm>
                                <a:prstGeom prst="rect">
                                  <a:avLst/>
                                </a:prstGeom>
                                <a:noFill/>
                                <a:ln>
                                  <a:noFill/>
                                </a:ln>
                              </pic:spPr>
                            </pic:pic>
                          </a:graphicData>
                        </a:graphic>
                      </wp:inline>
                    </w:drawing>
                  </w:r>
                </w:p>
              </w:tc>
              <w:tc>
                <w:tcPr>
                  <w:tcW w:w="3025" w:type="dxa"/>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執行過程中有腸胃穿孔、出血等風險。</w:t>
                  </w:r>
                </w:p>
                <w:p w:rsidR="003E2FC5" w:rsidRPr="003E2FC5" w:rsidRDefault="003E2FC5" w:rsidP="003E2FC5">
                  <w:pPr>
                    <w:jc w:val="center"/>
                    <w:rPr>
                      <w:rFonts w:ascii="標楷體" w:eastAsia="標楷體" w:hAnsi="標楷體"/>
                      <w:szCs w:val="24"/>
                    </w:rPr>
                  </w:pPr>
                  <w:r w:rsidRPr="003E2FC5">
                    <w:rPr>
                      <w:rFonts w:ascii="標楷體" w:eastAsia="標楷體" w:hAnsi="標楷體"/>
                      <w:noProof/>
                      <w:szCs w:val="24"/>
                    </w:rPr>
                    <w:drawing>
                      <wp:inline distT="0" distB="0" distL="0" distR="0" wp14:anchorId="64FC41FC" wp14:editId="3C7C43D4">
                        <wp:extent cx="1466850" cy="1581150"/>
                        <wp:effectExtent l="0" t="0" r="0" b="0"/>
                        <wp:docPr id="1" name="圖片 1" descr="C:\Users\Milk Lin\Desktop\S__18202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lk Lin\Desktop\S__182026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255" cy="1580509"/>
                                </a:xfrm>
                                <a:prstGeom prst="rect">
                                  <a:avLst/>
                                </a:prstGeom>
                                <a:noFill/>
                                <a:ln>
                                  <a:noFill/>
                                </a:ln>
                              </pic:spPr>
                            </pic:pic>
                          </a:graphicData>
                        </a:graphic>
                      </wp:inline>
                    </w:drawing>
                  </w:r>
                </w:p>
              </w:tc>
              <w:tc>
                <w:tcPr>
                  <w:tcW w:w="2466" w:type="dxa"/>
                  <w:tcBorders>
                    <w:right w:val="single" w:sz="12" w:space="0" w:color="auto"/>
                  </w:tcBorders>
                </w:tcPr>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須由醫師在開刀房執行，有麻醉、出</w:t>
                  </w:r>
                </w:p>
                <w:p w:rsidR="003E2FC5" w:rsidRPr="003E2FC5" w:rsidRDefault="003E2FC5" w:rsidP="003E2FC5">
                  <w:pPr>
                    <w:rPr>
                      <w:rFonts w:ascii="標楷體" w:eastAsia="標楷體" w:hAnsi="標楷體"/>
                      <w:szCs w:val="24"/>
                    </w:rPr>
                  </w:pPr>
                  <w:r w:rsidRPr="003E2FC5">
                    <w:rPr>
                      <w:rFonts w:ascii="標楷體" w:eastAsia="標楷體" w:hAnsi="標楷體" w:hint="eastAsia"/>
                      <w:szCs w:val="24"/>
                    </w:rPr>
                    <w:t>血等風險。</w:t>
                  </w:r>
                </w:p>
              </w:tc>
            </w:tr>
          </w:tbl>
          <w:p w:rsidR="00C0672D" w:rsidRDefault="00C0672D" w:rsidP="003E2FC5">
            <w:pPr>
              <w:spacing w:line="0" w:lineRule="atLeast"/>
              <w:rPr>
                <w:rFonts w:ascii="標楷體" w:eastAsia="標楷體" w:hAnsi="標楷體" w:hint="eastAsia"/>
                <w:b/>
                <w:color w:val="000000" w:themeColor="text1"/>
              </w:rPr>
            </w:pPr>
          </w:p>
          <w:p w:rsidR="00C0672D" w:rsidRDefault="00C0672D" w:rsidP="003E2FC5">
            <w:pPr>
              <w:spacing w:line="0" w:lineRule="atLeast"/>
              <w:rPr>
                <w:rFonts w:ascii="標楷體" w:eastAsia="標楷體" w:hAnsi="標楷體" w:hint="eastAsia"/>
                <w:b/>
                <w:color w:val="000000" w:themeColor="text1"/>
              </w:rPr>
            </w:pPr>
          </w:p>
          <w:p w:rsidR="00C0672D" w:rsidRDefault="00C0672D" w:rsidP="003E2FC5">
            <w:pPr>
              <w:spacing w:line="0" w:lineRule="atLeast"/>
              <w:rPr>
                <w:rFonts w:ascii="標楷體" w:eastAsia="標楷體" w:hAnsi="標楷體" w:hint="eastAsia"/>
                <w:b/>
                <w:color w:val="000000" w:themeColor="text1"/>
              </w:rPr>
            </w:pPr>
          </w:p>
          <w:p w:rsidR="00C0672D" w:rsidRDefault="00C0672D" w:rsidP="003E2FC5">
            <w:pPr>
              <w:spacing w:line="0" w:lineRule="atLeast"/>
              <w:rPr>
                <w:rFonts w:ascii="標楷體" w:eastAsia="標楷體" w:hAnsi="標楷體" w:hint="eastAsia"/>
                <w:b/>
                <w:color w:val="000000" w:themeColor="text1"/>
              </w:rPr>
            </w:pPr>
          </w:p>
          <w:p w:rsidR="00C0672D" w:rsidRDefault="00C0672D" w:rsidP="003E2FC5">
            <w:pPr>
              <w:spacing w:line="0" w:lineRule="atLeast"/>
              <w:rPr>
                <w:rFonts w:ascii="標楷體" w:eastAsia="標楷體" w:hAnsi="標楷體" w:hint="eastAsia"/>
                <w:b/>
                <w:color w:val="000000" w:themeColor="text1"/>
              </w:rPr>
            </w:pPr>
          </w:p>
          <w:p w:rsidR="00C0672D" w:rsidRDefault="00C0672D" w:rsidP="003E2FC5">
            <w:pPr>
              <w:spacing w:line="0" w:lineRule="atLeast"/>
              <w:rPr>
                <w:rFonts w:ascii="標楷體" w:eastAsia="標楷體" w:hAnsi="標楷體" w:hint="eastAsia"/>
                <w:b/>
                <w:color w:val="000000" w:themeColor="text1"/>
              </w:rPr>
            </w:pPr>
          </w:p>
          <w:p w:rsidR="00C0672D" w:rsidRDefault="00C0672D" w:rsidP="003E2FC5">
            <w:pPr>
              <w:spacing w:line="0" w:lineRule="atLeast"/>
              <w:rPr>
                <w:rFonts w:ascii="標楷體" w:eastAsia="標楷體" w:hAnsi="標楷體" w:hint="eastAsia"/>
                <w:b/>
                <w:color w:val="000000" w:themeColor="text1"/>
              </w:rPr>
            </w:pPr>
          </w:p>
          <w:p w:rsidR="00C0672D" w:rsidRDefault="00C0672D" w:rsidP="003E2FC5">
            <w:pPr>
              <w:spacing w:line="0" w:lineRule="atLeast"/>
              <w:rPr>
                <w:rFonts w:ascii="標楷體" w:eastAsia="標楷體" w:hAnsi="標楷體" w:hint="eastAsia"/>
                <w:b/>
                <w:color w:val="000000" w:themeColor="text1"/>
              </w:rPr>
            </w:pPr>
          </w:p>
          <w:p w:rsidR="00C0672D" w:rsidRDefault="00C0672D" w:rsidP="003E2FC5">
            <w:pPr>
              <w:spacing w:line="0" w:lineRule="atLeast"/>
              <w:rPr>
                <w:rFonts w:ascii="標楷體" w:eastAsia="標楷體" w:hAnsi="標楷體" w:hint="eastAsia"/>
                <w:b/>
                <w:color w:val="000000" w:themeColor="text1"/>
              </w:rPr>
            </w:pPr>
          </w:p>
          <w:p w:rsidR="00C0672D" w:rsidRDefault="00C0672D" w:rsidP="003E2FC5">
            <w:pPr>
              <w:spacing w:line="0" w:lineRule="atLeast"/>
              <w:rPr>
                <w:rFonts w:ascii="標楷體" w:eastAsia="標楷體" w:hAnsi="標楷體" w:hint="eastAsia"/>
                <w:b/>
                <w:color w:val="000000" w:themeColor="text1"/>
              </w:rPr>
            </w:pPr>
          </w:p>
          <w:p w:rsidR="00C0672D" w:rsidRDefault="00C0672D" w:rsidP="003E2FC5">
            <w:pPr>
              <w:spacing w:line="0" w:lineRule="atLeast"/>
              <w:rPr>
                <w:rFonts w:ascii="標楷體" w:eastAsia="標楷體" w:hAnsi="標楷體" w:hint="eastAsia"/>
                <w:b/>
                <w:color w:val="000000" w:themeColor="text1"/>
              </w:rPr>
            </w:pPr>
          </w:p>
          <w:p w:rsidR="003E2FC5" w:rsidRDefault="003E2FC5" w:rsidP="003E2FC5">
            <w:pPr>
              <w:spacing w:line="0" w:lineRule="atLeast"/>
              <w:rPr>
                <w:rFonts w:ascii="標楷體" w:eastAsia="標楷體" w:hAnsi="標楷體"/>
                <w:b/>
                <w:color w:val="000000" w:themeColor="text1"/>
              </w:rPr>
            </w:pPr>
            <w:r w:rsidRPr="003E2FC5">
              <w:rPr>
                <w:rFonts w:ascii="標楷體" w:eastAsia="標楷體" w:hAnsi="標楷體" w:hint="eastAsia"/>
                <w:b/>
                <w:color w:val="000000" w:themeColor="text1"/>
              </w:rPr>
              <w:lastRenderedPageBreak/>
              <w:t>管路放置的風險(PEG、Gastrostomy、</w:t>
            </w:r>
            <w:proofErr w:type="spellStart"/>
            <w:r w:rsidRPr="003E2FC5">
              <w:rPr>
                <w:rFonts w:ascii="標楷體" w:eastAsia="標楷體" w:hAnsi="標楷體" w:hint="eastAsia"/>
                <w:b/>
                <w:color w:val="000000" w:themeColor="text1"/>
              </w:rPr>
              <w:t>Jejunostomy</w:t>
            </w:r>
            <w:proofErr w:type="spellEnd"/>
            <w:r w:rsidRPr="003E2FC5">
              <w:rPr>
                <w:rFonts w:ascii="標楷體" w:eastAsia="標楷體" w:hAnsi="標楷體" w:hint="eastAsia"/>
                <w:b/>
                <w:color w:val="000000" w:themeColor="text1"/>
              </w:rPr>
              <w:t>)</w:t>
            </w:r>
          </w:p>
          <w:tbl>
            <w:tblPr>
              <w:tblStyle w:val="2"/>
              <w:tblW w:w="9747" w:type="dxa"/>
              <w:tblInd w:w="108" w:type="dxa"/>
              <w:tblLook w:val="04A0" w:firstRow="1" w:lastRow="0" w:firstColumn="1" w:lastColumn="0" w:noHBand="0" w:noVBand="1"/>
            </w:tblPr>
            <w:tblGrid>
              <w:gridCol w:w="4056"/>
              <w:gridCol w:w="5691"/>
            </w:tblGrid>
            <w:tr w:rsidR="003E2FC5" w:rsidRPr="00E12C6C" w:rsidTr="003E2FC5">
              <w:trPr>
                <w:trHeight w:val="448"/>
              </w:trPr>
              <w:tc>
                <w:tcPr>
                  <w:tcW w:w="9747" w:type="dxa"/>
                  <w:gridSpan w:val="2"/>
                </w:tcPr>
                <w:p w:rsidR="003E2FC5" w:rsidRPr="003E2FC5" w:rsidRDefault="003E2FC5" w:rsidP="003E2FC5">
                  <w:pPr>
                    <w:spacing w:line="0" w:lineRule="atLeast"/>
                    <w:jc w:val="center"/>
                    <w:rPr>
                      <w:rFonts w:ascii="標楷體" w:eastAsia="標楷體" w:hAnsi="標楷體"/>
                      <w:noProof/>
                    </w:rPr>
                  </w:pPr>
                  <w:r w:rsidRPr="003E2FC5">
                    <w:rPr>
                      <w:rFonts w:ascii="標楷體" w:eastAsia="標楷體" w:hAnsi="標楷體" w:hint="eastAsia"/>
                      <w:b/>
                      <w:color w:val="000000" w:themeColor="text1"/>
                    </w:rPr>
                    <w:t>管路放置的風險(PEG、Gastrostomy、</w:t>
                  </w:r>
                  <w:proofErr w:type="spellStart"/>
                  <w:r w:rsidRPr="003E2FC5">
                    <w:rPr>
                      <w:rFonts w:ascii="標楷體" w:eastAsia="標楷體" w:hAnsi="標楷體" w:hint="eastAsia"/>
                      <w:b/>
                      <w:color w:val="000000" w:themeColor="text1"/>
                    </w:rPr>
                    <w:t>Jejunostomy</w:t>
                  </w:r>
                  <w:proofErr w:type="spellEnd"/>
                  <w:r w:rsidRPr="003E2FC5">
                    <w:rPr>
                      <w:rFonts w:ascii="標楷體" w:eastAsia="標楷體" w:hAnsi="標楷體" w:hint="eastAsia"/>
                      <w:b/>
                      <w:color w:val="000000" w:themeColor="text1"/>
                    </w:rPr>
                    <w:t>)</w:t>
                  </w:r>
                </w:p>
              </w:tc>
            </w:tr>
            <w:tr w:rsidR="003E2FC5" w:rsidRPr="00E12C6C" w:rsidTr="003E2FC5">
              <w:trPr>
                <w:trHeight w:val="3978"/>
              </w:trPr>
              <w:tc>
                <w:tcPr>
                  <w:tcW w:w="4056" w:type="dxa"/>
                </w:tcPr>
                <w:p w:rsidR="003E2FC5" w:rsidRPr="00E12C6C" w:rsidRDefault="003E2FC5" w:rsidP="003E2FC5">
                  <w:pPr>
                    <w:spacing w:line="0" w:lineRule="atLeast"/>
                    <w:rPr>
                      <w:rFonts w:ascii="微軟正黑體" w:eastAsia="微軟正黑體" w:hAnsi="微軟正黑體"/>
                      <w:b/>
                      <w:i/>
                      <w:color w:val="000000" w:themeColor="text1"/>
                    </w:rPr>
                  </w:pPr>
                </w:p>
                <w:p w:rsidR="003E2FC5" w:rsidRPr="003E2FC5" w:rsidRDefault="003E2FC5" w:rsidP="003E2FC5">
                  <w:pPr>
                    <w:spacing w:line="0" w:lineRule="atLeast"/>
                    <w:rPr>
                      <w:rFonts w:ascii="標楷體" w:eastAsia="標楷體" w:hAnsi="標楷體"/>
                      <w:color w:val="000000" w:themeColor="text1"/>
                    </w:rPr>
                  </w:pPr>
                  <w:r w:rsidRPr="003E2FC5">
                    <w:rPr>
                      <w:rFonts w:ascii="標楷體" w:eastAsia="標楷體" w:hAnsi="標楷體" w:hint="eastAsia"/>
                      <w:noProof/>
                      <w:color w:val="000000" w:themeColor="text1"/>
                    </w:rPr>
                    <mc:AlternateContent>
                      <mc:Choice Requires="wps">
                        <w:drawing>
                          <wp:anchor distT="0" distB="0" distL="114300" distR="114300" simplePos="0" relativeHeight="251663360" behindDoc="0" locked="0" layoutInCell="1" allowOverlap="1" wp14:anchorId="5B08A2EE" wp14:editId="755F7633">
                            <wp:simplePos x="0" y="0"/>
                            <wp:positionH relativeFrom="column">
                              <wp:posOffset>2268496</wp:posOffset>
                            </wp:positionH>
                            <wp:positionV relativeFrom="paragraph">
                              <wp:posOffset>11951</wp:posOffset>
                            </wp:positionV>
                            <wp:extent cx="465588" cy="168275"/>
                            <wp:effectExtent l="0" t="19050" r="29845" b="41275"/>
                            <wp:wrapNone/>
                            <wp:docPr id="15" name="向右箭號 15"/>
                            <wp:cNvGraphicFramePr/>
                            <a:graphic xmlns:a="http://schemas.openxmlformats.org/drawingml/2006/main">
                              <a:graphicData uri="http://schemas.microsoft.com/office/word/2010/wordprocessingShape">
                                <wps:wsp>
                                  <wps:cNvSpPr/>
                                  <wps:spPr>
                                    <a:xfrm>
                                      <a:off x="0" y="0"/>
                                      <a:ext cx="465588" cy="168275"/>
                                    </a:xfrm>
                                    <a:prstGeom prst="right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5" o:spid="_x0000_s1026" type="#_x0000_t13" style="position:absolute;margin-left:178.6pt;margin-top:.95pt;width:36.65pt;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" adj="17697" fillcolor="#ffc000" strokecolor="#bc8c00" strokeweight="1pt"/>
                        </w:pict>
                      </mc:Fallback>
                    </mc:AlternateContent>
                  </w:r>
                  <w:r w:rsidRPr="003E2FC5">
                    <w:rPr>
                      <w:rFonts w:ascii="標楷體" w:eastAsia="標楷體" w:hAnsi="標楷體" w:hint="eastAsia"/>
                      <w:color w:val="000000" w:themeColor="text1"/>
                    </w:rPr>
                    <w:t>100人中有10人遇到噁心或腹瀉</w:t>
                  </w:r>
                </w:p>
                <w:p w:rsidR="003E2FC5" w:rsidRDefault="003E2FC5" w:rsidP="003E2FC5">
                  <w:pPr>
                    <w:spacing w:line="0" w:lineRule="atLeast"/>
                    <w:rPr>
                      <w:rFonts w:ascii="標楷體" w:eastAsia="標楷體" w:hAnsi="標楷體"/>
                      <w:color w:val="000000" w:themeColor="text1"/>
                    </w:rPr>
                  </w:pPr>
                </w:p>
                <w:p w:rsidR="00A627D8" w:rsidRPr="003E2FC5" w:rsidRDefault="00A627D8" w:rsidP="003E2FC5">
                  <w:pPr>
                    <w:spacing w:line="0" w:lineRule="atLeast"/>
                    <w:rPr>
                      <w:rFonts w:ascii="標楷體" w:eastAsia="標楷體" w:hAnsi="標楷體"/>
                      <w:color w:val="000000" w:themeColor="text1"/>
                    </w:rPr>
                  </w:pPr>
                </w:p>
                <w:p w:rsidR="003E2FC5" w:rsidRPr="003E2FC5" w:rsidRDefault="003E2FC5" w:rsidP="003E2FC5">
                  <w:pPr>
                    <w:spacing w:line="0" w:lineRule="atLeast"/>
                    <w:rPr>
                      <w:rFonts w:ascii="標楷體" w:eastAsia="標楷體" w:hAnsi="標楷體"/>
                      <w:color w:val="000000" w:themeColor="text1"/>
                    </w:rPr>
                  </w:pPr>
                  <w:r w:rsidRPr="003E2FC5">
                    <w:rPr>
                      <w:rFonts w:ascii="標楷體" w:eastAsia="標楷體" w:hAnsi="標楷體" w:hint="eastAsia"/>
                      <w:noProof/>
                      <w:color w:val="000000" w:themeColor="text1"/>
                    </w:rPr>
                    <mc:AlternateContent>
                      <mc:Choice Requires="wps">
                        <w:drawing>
                          <wp:anchor distT="0" distB="0" distL="114300" distR="114300" simplePos="0" relativeHeight="251661312" behindDoc="0" locked="0" layoutInCell="1" allowOverlap="1" wp14:anchorId="6A467863" wp14:editId="2C856387">
                            <wp:simplePos x="0" y="0"/>
                            <wp:positionH relativeFrom="column">
                              <wp:posOffset>2131695</wp:posOffset>
                            </wp:positionH>
                            <wp:positionV relativeFrom="paragraph">
                              <wp:posOffset>52705</wp:posOffset>
                            </wp:positionV>
                            <wp:extent cx="600075" cy="168275"/>
                            <wp:effectExtent l="0" t="19050" r="47625" b="41275"/>
                            <wp:wrapNone/>
                            <wp:docPr id="8" name="向右箭號 8"/>
                            <wp:cNvGraphicFramePr/>
                            <a:graphic xmlns:a="http://schemas.openxmlformats.org/drawingml/2006/main">
                              <a:graphicData uri="http://schemas.microsoft.com/office/word/2010/wordprocessingShape">
                                <wps:wsp>
                                  <wps:cNvSpPr/>
                                  <wps:spPr>
                                    <a:xfrm>
                                      <a:off x="0" y="0"/>
                                      <a:ext cx="600075" cy="168275"/>
                                    </a:xfrm>
                                    <a:prstGeom prst="right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8" o:spid="_x0000_s1026" type="#_x0000_t13" style="position:absolute;margin-left:167.85pt;margin-top:4.15pt;width:47.2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" adj="18571" fillcolor="#ffc000" strokecolor="#bc8c00" strokeweight="1pt"/>
                        </w:pict>
                      </mc:Fallback>
                    </mc:AlternateContent>
                  </w:r>
                  <w:r w:rsidRPr="003E2FC5">
                    <w:rPr>
                      <w:rFonts w:ascii="標楷體" w:eastAsia="標楷體" w:hAnsi="標楷體" w:hint="eastAsia"/>
                      <w:color w:val="000000" w:themeColor="text1"/>
                    </w:rPr>
                    <w:t>100人中有5人遇到輕微感染</w:t>
                  </w:r>
                </w:p>
                <w:p w:rsidR="003E2FC5" w:rsidRDefault="003E2FC5" w:rsidP="003E2FC5">
                  <w:pPr>
                    <w:spacing w:line="0" w:lineRule="atLeast"/>
                    <w:rPr>
                      <w:rFonts w:ascii="標楷體" w:eastAsia="標楷體" w:hAnsi="標楷體"/>
                      <w:color w:val="000000" w:themeColor="text1"/>
                    </w:rPr>
                  </w:pPr>
                </w:p>
                <w:p w:rsidR="00A627D8" w:rsidRPr="003E2FC5" w:rsidRDefault="00A627D8" w:rsidP="003E2FC5">
                  <w:pPr>
                    <w:spacing w:line="0" w:lineRule="atLeast"/>
                    <w:rPr>
                      <w:rFonts w:ascii="標楷體" w:eastAsia="標楷體" w:hAnsi="標楷體"/>
                      <w:color w:val="000000" w:themeColor="text1"/>
                    </w:rPr>
                  </w:pPr>
                </w:p>
                <w:p w:rsidR="003E2FC5" w:rsidRPr="003E2FC5" w:rsidRDefault="003E2FC5" w:rsidP="003E2FC5">
                  <w:pPr>
                    <w:spacing w:line="0" w:lineRule="atLeast"/>
                    <w:rPr>
                      <w:rFonts w:ascii="標楷體" w:eastAsia="標楷體" w:hAnsi="標楷體"/>
                      <w:color w:val="000000" w:themeColor="text1"/>
                    </w:rPr>
                  </w:pPr>
                  <w:r w:rsidRPr="003E2FC5">
                    <w:rPr>
                      <w:rFonts w:ascii="標楷體" w:eastAsia="標楷體" w:hAnsi="標楷體" w:hint="eastAsia"/>
                      <w:noProof/>
                      <w:color w:val="000000" w:themeColor="text1"/>
                    </w:rPr>
                    <mc:AlternateContent>
                      <mc:Choice Requires="wps">
                        <w:drawing>
                          <wp:anchor distT="0" distB="0" distL="114300" distR="114300" simplePos="0" relativeHeight="251662336" behindDoc="0" locked="0" layoutInCell="1" allowOverlap="1" wp14:anchorId="14480BA9" wp14:editId="2AF40F2A">
                            <wp:simplePos x="0" y="0"/>
                            <wp:positionH relativeFrom="column">
                              <wp:posOffset>2099528</wp:posOffset>
                            </wp:positionH>
                            <wp:positionV relativeFrom="paragraph">
                              <wp:posOffset>11923</wp:posOffset>
                            </wp:positionV>
                            <wp:extent cx="738505" cy="168275"/>
                            <wp:effectExtent l="0" t="19050" r="42545" b="41275"/>
                            <wp:wrapNone/>
                            <wp:docPr id="12" name="向右箭號 12"/>
                            <wp:cNvGraphicFramePr/>
                            <a:graphic xmlns:a="http://schemas.openxmlformats.org/drawingml/2006/main">
                              <a:graphicData uri="http://schemas.microsoft.com/office/word/2010/wordprocessingShape">
                                <wps:wsp>
                                  <wps:cNvSpPr/>
                                  <wps:spPr>
                                    <a:xfrm>
                                      <a:off x="0" y="0"/>
                                      <a:ext cx="738505" cy="168275"/>
                                    </a:xfrm>
                                    <a:prstGeom prst="right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12" o:spid="_x0000_s1026" type="#_x0000_t13" style="position:absolute;margin-left:165.3pt;margin-top:.95pt;width:58.15pt;height: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" adj="19139" fillcolor="#ffc000" strokecolor="#bc8c00" strokeweight="1pt"/>
                        </w:pict>
                      </mc:Fallback>
                    </mc:AlternateContent>
                  </w:r>
                  <w:r w:rsidRPr="003E2FC5">
                    <w:rPr>
                      <w:rFonts w:ascii="標楷體" w:eastAsia="標楷體" w:hAnsi="標楷體" w:hint="eastAsia"/>
                      <w:color w:val="000000" w:themeColor="text1"/>
                    </w:rPr>
                    <w:t>100人中有5人遇到輕微出血</w:t>
                  </w:r>
                </w:p>
                <w:p w:rsidR="003E2FC5" w:rsidRDefault="003E2FC5" w:rsidP="003E2FC5">
                  <w:pPr>
                    <w:spacing w:line="0" w:lineRule="atLeast"/>
                    <w:rPr>
                      <w:rFonts w:ascii="標楷體" w:eastAsia="標楷體" w:hAnsi="標楷體"/>
                      <w:color w:val="000000" w:themeColor="text1"/>
                    </w:rPr>
                  </w:pPr>
                </w:p>
                <w:p w:rsidR="00A627D8" w:rsidRPr="003E2FC5" w:rsidRDefault="00A627D8" w:rsidP="003E2FC5">
                  <w:pPr>
                    <w:spacing w:line="0" w:lineRule="atLeast"/>
                    <w:rPr>
                      <w:rFonts w:ascii="標楷體" w:eastAsia="標楷體" w:hAnsi="標楷體"/>
                      <w:color w:val="000000" w:themeColor="text1"/>
                    </w:rPr>
                  </w:pPr>
                </w:p>
                <w:p w:rsidR="003E2FC5" w:rsidRPr="003E2FC5" w:rsidRDefault="003E2FC5" w:rsidP="003E2FC5">
                  <w:pPr>
                    <w:spacing w:line="0" w:lineRule="atLeast"/>
                    <w:rPr>
                      <w:rFonts w:ascii="標楷體" w:eastAsia="標楷體" w:hAnsi="標楷體"/>
                      <w:color w:val="000000" w:themeColor="text1"/>
                    </w:rPr>
                  </w:pPr>
                  <w:r w:rsidRPr="003E2FC5">
                    <w:rPr>
                      <w:rFonts w:ascii="標楷體" w:eastAsia="標楷體" w:hAnsi="標楷體" w:hint="eastAsia"/>
                      <w:noProof/>
                      <w:color w:val="000000" w:themeColor="text1"/>
                    </w:rPr>
                    <mc:AlternateContent>
                      <mc:Choice Requires="wps">
                        <w:drawing>
                          <wp:anchor distT="0" distB="0" distL="114300" distR="114300" simplePos="0" relativeHeight="251664384" behindDoc="0" locked="0" layoutInCell="1" allowOverlap="1" wp14:anchorId="6FF67DA5" wp14:editId="5E3F1668">
                            <wp:simplePos x="0" y="0"/>
                            <wp:positionH relativeFrom="column">
                              <wp:posOffset>2384502</wp:posOffset>
                            </wp:positionH>
                            <wp:positionV relativeFrom="paragraph">
                              <wp:posOffset>22282</wp:posOffset>
                            </wp:positionV>
                            <wp:extent cx="451902" cy="168812"/>
                            <wp:effectExtent l="0" t="19050" r="43815" b="41275"/>
                            <wp:wrapNone/>
                            <wp:docPr id="16" name="向右箭號 16"/>
                            <wp:cNvGraphicFramePr/>
                            <a:graphic xmlns:a="http://schemas.openxmlformats.org/drawingml/2006/main">
                              <a:graphicData uri="http://schemas.microsoft.com/office/word/2010/wordprocessingShape">
                                <wps:wsp>
                                  <wps:cNvSpPr/>
                                  <wps:spPr>
                                    <a:xfrm>
                                      <a:off x="0" y="0"/>
                                      <a:ext cx="451902" cy="168812"/>
                                    </a:xfrm>
                                    <a:prstGeom prst="right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16" o:spid="_x0000_s1026" type="#_x0000_t13" style="position:absolute;margin-left:187.75pt;margin-top:1.75pt;width:35.6pt;height:1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" adj="17566" fillcolor="#ffc000" strokecolor="#bc8c00" strokeweight="1pt"/>
                        </w:pict>
                      </mc:Fallback>
                    </mc:AlternateContent>
                  </w:r>
                  <w:r w:rsidRPr="003E2FC5">
                    <w:rPr>
                      <w:rFonts w:ascii="標楷體" w:eastAsia="標楷體" w:hAnsi="標楷體" w:hint="eastAsia"/>
                      <w:color w:val="000000" w:themeColor="text1"/>
                    </w:rPr>
                    <w:t>100人中有1人遇到危及生命的併發症</w:t>
                  </w:r>
                </w:p>
                <w:p w:rsidR="003E2FC5" w:rsidRPr="00E12C6C" w:rsidRDefault="003E2FC5" w:rsidP="003E2FC5">
                  <w:pPr>
                    <w:spacing w:line="0" w:lineRule="atLeast"/>
                    <w:rPr>
                      <w:rFonts w:ascii="微軟正黑體" w:eastAsia="微軟正黑體" w:hAnsi="微軟正黑體"/>
                      <w:b/>
                      <w:i/>
                      <w:color w:val="000000" w:themeColor="text1"/>
                    </w:rPr>
                  </w:pPr>
                </w:p>
              </w:tc>
              <w:tc>
                <w:tcPr>
                  <w:tcW w:w="5691" w:type="dxa"/>
                </w:tcPr>
                <w:p w:rsidR="003E2FC5" w:rsidRPr="00E12C6C" w:rsidRDefault="003E2FC5" w:rsidP="003E2FC5">
                  <w:pPr>
                    <w:spacing w:line="0" w:lineRule="atLeast"/>
                    <w:rPr>
                      <w:rFonts w:ascii="微軟正黑體" w:eastAsia="微軟正黑體" w:hAnsi="微軟正黑體"/>
                      <w:b/>
                      <w:color w:val="000000" w:themeColor="text1"/>
                    </w:rPr>
                  </w:pPr>
                  <w:r w:rsidRPr="00E12C6C">
                    <w:rPr>
                      <w:noProof/>
                    </w:rPr>
                    <w:drawing>
                      <wp:inline distT="0" distB="0" distL="0" distR="0" wp14:anchorId="354B6A2D" wp14:editId="29350462">
                        <wp:extent cx="3185098" cy="225786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5654" t="32447" r="25732" b="9042"/>
                                <a:stretch/>
                              </pic:blipFill>
                              <pic:spPr bwMode="auto">
                                <a:xfrm>
                                  <a:off x="0" y="0"/>
                                  <a:ext cx="3192827" cy="2263344"/>
                                </a:xfrm>
                                <a:prstGeom prst="rect">
                                  <a:avLst/>
                                </a:prstGeom>
                                <a:ln>
                                  <a:noFill/>
                                </a:ln>
                                <a:extLst>
                                  <a:ext uri="{53640926-AAD7-44D8-BBD7-CCE9431645EC}">
                                    <a14:shadowObscured xmlns:a14="http://schemas.microsoft.com/office/drawing/2010/main"/>
                                  </a:ext>
                                </a:extLst>
                              </pic:spPr>
                            </pic:pic>
                          </a:graphicData>
                        </a:graphic>
                      </wp:inline>
                    </w:drawing>
                  </w:r>
                </w:p>
              </w:tc>
            </w:tr>
          </w:tbl>
          <w:p w:rsidR="003E2FC5" w:rsidRPr="003E2FC5" w:rsidRDefault="003E2FC5" w:rsidP="003E2FC5">
            <w:pPr>
              <w:spacing w:line="0" w:lineRule="atLeast"/>
              <w:rPr>
                <w:rFonts w:ascii="Times New Roman" w:eastAsia="標楷體" w:hAnsi="Times New Roman" w:cs="Times New Roman"/>
                <w:b/>
                <w:color w:val="000000" w:themeColor="text1"/>
              </w:rPr>
            </w:pPr>
          </w:p>
        </w:tc>
      </w:tr>
      <w:tr w:rsidR="00A97558" w:rsidRPr="002F6F03" w:rsidTr="003E2FC5">
        <w:trPr>
          <w:trHeight w:val="1112"/>
          <w:jc w:val="center"/>
        </w:trPr>
        <w:tc>
          <w:tcPr>
            <w:tcW w:w="5000" w:type="pct"/>
          </w:tcPr>
          <w:p w:rsidR="00A97558" w:rsidRDefault="00A627D8" w:rsidP="00A627D8">
            <w:pPr>
              <w:spacing w:line="0" w:lineRule="atLeast"/>
              <w:jc w:val="center"/>
              <w:rPr>
                <w:rFonts w:ascii="Times New Roman" w:eastAsia="標楷體" w:hAnsi="Times New Roman" w:cs="Times New Roman"/>
                <w:b/>
                <w:color w:val="FF0000"/>
              </w:rPr>
            </w:pPr>
            <w:r w:rsidRPr="00A627D8">
              <w:rPr>
                <w:rFonts w:ascii="Times New Roman" w:eastAsia="標楷體" w:hAnsi="Times New Roman" w:cs="Times New Roman" w:hint="eastAsia"/>
                <w:b/>
                <w:color w:val="FF0000"/>
              </w:rPr>
              <w:lastRenderedPageBreak/>
              <w:t>步驟二：您選擇餵食方式會在意的因素有什麼</w:t>
            </w:r>
            <w:r w:rsidRPr="00A627D8">
              <w:rPr>
                <w:rFonts w:ascii="Times New Roman" w:eastAsia="標楷體" w:hAnsi="Times New Roman" w:cs="Times New Roman" w:hint="eastAsia"/>
                <w:b/>
                <w:color w:val="FF0000"/>
              </w:rPr>
              <w:t>?</w:t>
            </w:r>
            <w:r w:rsidRPr="00A627D8">
              <w:rPr>
                <w:rFonts w:ascii="Times New Roman" w:eastAsia="標楷體" w:hAnsi="Times New Roman" w:cs="Times New Roman" w:hint="eastAsia"/>
                <w:b/>
                <w:color w:val="FF0000"/>
              </w:rPr>
              <w:t>以及在意的程度</w:t>
            </w:r>
          </w:p>
          <w:p w:rsidR="00A627D8" w:rsidRDefault="00A627D8" w:rsidP="00A627D8">
            <w:pPr>
              <w:spacing w:line="0" w:lineRule="atLeast"/>
              <w:jc w:val="center"/>
              <w:rPr>
                <w:rFonts w:ascii="Times New Roman" w:eastAsia="標楷體" w:hAnsi="Times New Roman" w:cs="Times New Roman"/>
                <w:b/>
                <w:color w:val="FF0000"/>
              </w:rPr>
            </w:pPr>
          </w:p>
          <w:p w:rsidR="00A627D8" w:rsidRDefault="00A627D8" w:rsidP="00A627D8">
            <w:pPr>
              <w:spacing w:line="0" w:lineRule="atLeast"/>
              <w:jc w:val="center"/>
              <w:rPr>
                <w:rFonts w:ascii="標楷體" w:eastAsia="標楷體" w:hAnsi="標楷體"/>
                <w:szCs w:val="26"/>
                <w:u w:val="single"/>
              </w:rPr>
            </w:pPr>
            <w:r w:rsidRPr="00A627D8">
              <w:rPr>
                <w:rFonts w:ascii="標楷體" w:eastAsia="標楷體" w:hAnsi="標楷體" w:hint="eastAsia"/>
                <w:szCs w:val="26"/>
                <w:u w:val="single"/>
              </w:rPr>
              <w:t>請請圈選下列考量項目，</w:t>
            </w:r>
            <w:r w:rsidRPr="00A627D8">
              <w:rPr>
                <w:rFonts w:ascii="標楷體" w:eastAsia="標楷體" w:hAnsi="標楷體"/>
                <w:szCs w:val="26"/>
                <w:u w:val="single"/>
              </w:rPr>
              <w:t>0分代表您完全不在意，5分代表您非常在意</w:t>
            </w:r>
          </w:p>
          <w:tbl>
            <w:tblPr>
              <w:tblStyle w:val="1"/>
              <w:tblpPr w:leftFromText="180" w:rightFromText="180" w:vertAnchor="text" w:horzAnchor="margin" w:tblpXSpec="center" w:tblpY="271"/>
              <w:tblW w:w="10020" w:type="dxa"/>
              <w:tblCellMar>
                <w:left w:w="0" w:type="dxa"/>
                <w:right w:w="0" w:type="dxa"/>
              </w:tblCellMar>
              <w:tblLook w:val="04A0" w:firstRow="1" w:lastRow="0" w:firstColumn="1" w:lastColumn="0" w:noHBand="0" w:noVBand="1"/>
            </w:tblPr>
            <w:tblGrid>
              <w:gridCol w:w="2640"/>
              <w:gridCol w:w="836"/>
              <w:gridCol w:w="668"/>
              <w:gridCol w:w="668"/>
              <w:gridCol w:w="669"/>
              <w:gridCol w:w="668"/>
              <w:gridCol w:w="669"/>
              <w:gridCol w:w="3202"/>
            </w:tblGrid>
            <w:tr w:rsidR="00A627D8" w:rsidRPr="00C25AE1" w:rsidTr="007059A5">
              <w:trPr>
                <w:trHeight w:val="53"/>
              </w:trPr>
              <w:tc>
                <w:tcPr>
                  <w:tcW w:w="2640" w:type="dxa"/>
                  <w:tcBorders>
                    <w:right w:val="single" w:sz="4" w:space="0" w:color="auto"/>
                  </w:tcBorders>
                  <w:vAlign w:val="center"/>
                </w:tcPr>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rPr>
                    <w:t>考量項目</w:t>
                  </w:r>
                </w:p>
              </w:tc>
              <w:tc>
                <w:tcPr>
                  <w:tcW w:w="836" w:type="dxa"/>
                  <w:tcBorders>
                    <w:top w:val="single" w:sz="4" w:space="0" w:color="auto"/>
                    <w:left w:val="single" w:sz="4" w:space="0" w:color="auto"/>
                    <w:bottom w:val="single" w:sz="4" w:space="0" w:color="auto"/>
                    <w:right w:val="nil"/>
                  </w:tcBorders>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完全</w:t>
                  </w:r>
                  <w:r w:rsidRPr="00A627D8">
                    <w:rPr>
                      <w:rFonts w:ascii="標楷體" w:eastAsia="標楷體" w:hAnsi="標楷體"/>
                      <w:szCs w:val="24"/>
                    </w:rPr>
                    <w:br/>
                  </w:r>
                  <w:r w:rsidRPr="00A627D8">
                    <w:rPr>
                      <w:rFonts w:ascii="標楷體" w:eastAsia="標楷體" w:hAnsi="標楷體" w:hint="eastAsia"/>
                      <w:szCs w:val="24"/>
                    </w:rPr>
                    <w:t>不在意</w:t>
                  </w:r>
                </w:p>
              </w:tc>
              <w:tc>
                <w:tcPr>
                  <w:tcW w:w="2673" w:type="dxa"/>
                  <w:gridSpan w:val="4"/>
                  <w:tcBorders>
                    <w:top w:val="single" w:sz="4" w:space="0" w:color="auto"/>
                    <w:left w:val="nil"/>
                    <w:bottom w:val="single" w:sz="4" w:space="0" w:color="auto"/>
                    <w:right w:val="nil"/>
                  </w:tcBorders>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在意程度</w:t>
                  </w:r>
                  <w:r w:rsidRPr="00A627D8">
                    <w:rPr>
                      <w:rFonts w:ascii="標楷體" w:eastAsia="標楷體" w:hAnsi="標楷體"/>
                      <w:noProof/>
                      <w:szCs w:val="24"/>
                    </w:rPr>
                    <mc:AlternateContent>
                      <mc:Choice Requires="wps">
                        <w:drawing>
                          <wp:inline distT="0" distB="0" distL="0" distR="0" wp14:anchorId="6D16B2CA" wp14:editId="1AD5CDF2">
                            <wp:extent cx="1665649" cy="0"/>
                            <wp:effectExtent l="0" t="76200" r="10795" b="114300"/>
                            <wp:docPr id="6" name="直線單箭頭接點 6"/>
                            <wp:cNvGraphicFramePr/>
                            <a:graphic xmlns:a="http://schemas.openxmlformats.org/drawingml/2006/main">
                              <a:graphicData uri="http://schemas.microsoft.com/office/word/2010/wordprocessingShape">
                                <wps:wsp>
                                  <wps:cNvCnPr/>
                                  <wps:spPr>
                                    <a:xfrm>
                                      <a:off x="0" y="0"/>
                                      <a:ext cx="1665649"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inline>
                        </w:drawing>
                      </mc:Choice>
                      <mc:Fallback>
                        <w:pict>
                          <v:shapetype id="_x0000_t32" coordsize="21600,21600" o:spt="32" o:oned="t" path="m,l21600,21600e" filled="f">
                            <v:path arrowok="t" fillok="f" o:connecttype="none"/>
                            <o:lock v:ext="edit" shapetype="t"/>
                          </v:shapetype>
                          <v:shape id="直線單箭頭接點 6" o:spid="_x0000_s1026" type="#_x0000_t32" style="width:131.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" strokecolor="windowText" strokeweight=".5pt">
                            <v:stroke endarrow="open" joinstyle="miter"/>
                            <w10:anchorlock/>
                          </v:shape>
                        </w:pict>
                      </mc:Fallback>
                    </mc:AlternateContent>
                  </w:r>
                </w:p>
              </w:tc>
              <w:tc>
                <w:tcPr>
                  <w:tcW w:w="669" w:type="dxa"/>
                  <w:tcBorders>
                    <w:top w:val="single" w:sz="4" w:space="0" w:color="auto"/>
                    <w:left w:val="nil"/>
                    <w:bottom w:val="single" w:sz="4" w:space="0" w:color="auto"/>
                    <w:right w:val="single" w:sz="4" w:space="0" w:color="auto"/>
                  </w:tcBorders>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非常在意</w:t>
                  </w:r>
                </w:p>
              </w:tc>
              <w:tc>
                <w:tcPr>
                  <w:tcW w:w="3202" w:type="dxa"/>
                  <w:tcBorders>
                    <w:left w:val="single" w:sz="4" w:space="0" w:color="auto"/>
                  </w:tcBorders>
                  <w:vAlign w:val="center"/>
                </w:tcPr>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rPr>
                    <w:t>備註：如果您非常在意這件事，建議您可以考慮選擇的方案</w:t>
                  </w:r>
                </w:p>
              </w:tc>
            </w:tr>
            <w:tr w:rsidR="00A627D8" w:rsidRPr="00C25AE1" w:rsidTr="007059A5">
              <w:trPr>
                <w:trHeight w:val="349"/>
              </w:trPr>
              <w:tc>
                <w:tcPr>
                  <w:tcW w:w="2640" w:type="dxa"/>
                </w:tcPr>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rPr>
                    <w:t>病患的舒適度</w:t>
                  </w:r>
                </w:p>
              </w:tc>
              <w:tc>
                <w:tcPr>
                  <w:tcW w:w="836" w:type="dxa"/>
                  <w:tcBorders>
                    <w:top w:val="single" w:sz="4" w:space="0" w:color="auto"/>
                  </w:tcBorders>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0</w:t>
                  </w:r>
                </w:p>
              </w:tc>
              <w:tc>
                <w:tcPr>
                  <w:tcW w:w="668" w:type="dxa"/>
                  <w:tcBorders>
                    <w:top w:val="single" w:sz="4" w:space="0" w:color="auto"/>
                  </w:tcBorders>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1</w:t>
                  </w:r>
                </w:p>
              </w:tc>
              <w:tc>
                <w:tcPr>
                  <w:tcW w:w="668" w:type="dxa"/>
                  <w:tcBorders>
                    <w:top w:val="single" w:sz="4" w:space="0" w:color="auto"/>
                  </w:tcBorders>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2</w:t>
                  </w:r>
                </w:p>
              </w:tc>
              <w:tc>
                <w:tcPr>
                  <w:tcW w:w="669" w:type="dxa"/>
                  <w:tcBorders>
                    <w:top w:val="single" w:sz="4" w:space="0" w:color="auto"/>
                  </w:tcBorders>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3</w:t>
                  </w:r>
                </w:p>
              </w:tc>
              <w:tc>
                <w:tcPr>
                  <w:tcW w:w="668" w:type="dxa"/>
                  <w:tcBorders>
                    <w:top w:val="single" w:sz="4" w:space="0" w:color="auto"/>
                  </w:tcBorders>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4</w:t>
                  </w:r>
                </w:p>
              </w:tc>
              <w:tc>
                <w:tcPr>
                  <w:tcW w:w="669" w:type="dxa"/>
                  <w:tcBorders>
                    <w:top w:val="single" w:sz="4" w:space="0" w:color="auto"/>
                  </w:tcBorders>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5</w:t>
                  </w:r>
                </w:p>
              </w:tc>
              <w:tc>
                <w:tcPr>
                  <w:tcW w:w="3202"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由口進食</w:t>
                  </w:r>
                </w:p>
              </w:tc>
            </w:tr>
            <w:tr w:rsidR="00A627D8" w:rsidRPr="00C25AE1" w:rsidTr="007059A5">
              <w:trPr>
                <w:trHeight w:val="303"/>
              </w:trPr>
              <w:tc>
                <w:tcPr>
                  <w:tcW w:w="2640" w:type="dxa"/>
                </w:tcPr>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rPr>
                    <w:t>病患本身的意願</w:t>
                  </w:r>
                </w:p>
              </w:tc>
              <w:tc>
                <w:tcPr>
                  <w:tcW w:w="836"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0</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1</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2</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3</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4</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5</w:t>
                  </w:r>
                </w:p>
              </w:tc>
              <w:tc>
                <w:tcPr>
                  <w:tcW w:w="3202" w:type="dxa"/>
                  <w:vAlign w:val="center"/>
                </w:tcPr>
                <w:p w:rsidR="00A627D8" w:rsidRPr="00A627D8" w:rsidRDefault="00A627D8" w:rsidP="00A627D8">
                  <w:pPr>
                    <w:snapToGrid w:val="0"/>
                    <w:rPr>
                      <w:rFonts w:ascii="標楷體" w:eastAsia="標楷體" w:hAnsi="標楷體"/>
                      <w:szCs w:val="24"/>
                    </w:rPr>
                  </w:pPr>
                </w:p>
              </w:tc>
            </w:tr>
            <w:tr w:rsidR="00A627D8" w:rsidRPr="00C25AE1" w:rsidTr="007059A5">
              <w:trPr>
                <w:trHeight w:val="303"/>
              </w:trPr>
              <w:tc>
                <w:tcPr>
                  <w:tcW w:w="2640" w:type="dxa"/>
                </w:tcPr>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rPr>
                    <w:t>病患的營養考量</w:t>
                  </w:r>
                </w:p>
              </w:tc>
              <w:tc>
                <w:tcPr>
                  <w:tcW w:w="836"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0</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1</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2</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3</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4</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5</w:t>
                  </w:r>
                </w:p>
              </w:tc>
              <w:tc>
                <w:tcPr>
                  <w:tcW w:w="3202"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管路灌食</w:t>
                  </w:r>
                </w:p>
              </w:tc>
            </w:tr>
            <w:tr w:rsidR="00A627D8" w:rsidRPr="00C25AE1" w:rsidTr="007059A5">
              <w:trPr>
                <w:trHeight w:val="303"/>
              </w:trPr>
              <w:tc>
                <w:tcPr>
                  <w:tcW w:w="2640" w:type="dxa"/>
                </w:tcPr>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rPr>
                    <w:t>金錢考量</w:t>
                  </w:r>
                </w:p>
              </w:tc>
              <w:tc>
                <w:tcPr>
                  <w:tcW w:w="836"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0</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1</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2</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3</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4</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5</w:t>
                  </w:r>
                </w:p>
              </w:tc>
              <w:tc>
                <w:tcPr>
                  <w:tcW w:w="3202" w:type="dxa"/>
                  <w:vAlign w:val="center"/>
                </w:tcPr>
                <w:p w:rsidR="00A627D8" w:rsidRPr="00A627D8" w:rsidRDefault="00A627D8" w:rsidP="00A627D8">
                  <w:pPr>
                    <w:snapToGrid w:val="0"/>
                    <w:rPr>
                      <w:rFonts w:ascii="標楷體" w:eastAsia="標楷體" w:hAnsi="標楷體"/>
                      <w:szCs w:val="24"/>
                    </w:rPr>
                  </w:pPr>
                </w:p>
              </w:tc>
            </w:tr>
            <w:tr w:rsidR="00A627D8" w:rsidRPr="00C25AE1" w:rsidTr="007059A5">
              <w:trPr>
                <w:trHeight w:val="303"/>
              </w:trPr>
              <w:tc>
                <w:tcPr>
                  <w:tcW w:w="2640" w:type="dxa"/>
                </w:tcPr>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rPr>
                    <w:t>人力成本考量</w:t>
                  </w:r>
                </w:p>
              </w:tc>
              <w:tc>
                <w:tcPr>
                  <w:tcW w:w="836"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0</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1</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2</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3</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4</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5</w:t>
                  </w:r>
                </w:p>
              </w:tc>
              <w:tc>
                <w:tcPr>
                  <w:tcW w:w="3202" w:type="dxa"/>
                  <w:vAlign w:val="center"/>
                </w:tcPr>
                <w:p w:rsidR="00A627D8" w:rsidRPr="00A627D8" w:rsidRDefault="00A627D8" w:rsidP="00A627D8">
                  <w:pPr>
                    <w:snapToGrid w:val="0"/>
                    <w:rPr>
                      <w:rFonts w:ascii="標楷體" w:eastAsia="標楷體" w:hAnsi="標楷體"/>
                      <w:szCs w:val="24"/>
                    </w:rPr>
                  </w:pPr>
                </w:p>
              </w:tc>
            </w:tr>
            <w:tr w:rsidR="00A627D8" w:rsidRPr="00C25AE1" w:rsidTr="007059A5">
              <w:trPr>
                <w:trHeight w:val="303"/>
              </w:trPr>
              <w:tc>
                <w:tcPr>
                  <w:tcW w:w="2640" w:type="dxa"/>
                </w:tcPr>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rPr>
                    <w:t>餵食的方便性</w:t>
                  </w:r>
                </w:p>
              </w:tc>
              <w:tc>
                <w:tcPr>
                  <w:tcW w:w="836" w:type="dxa"/>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0</w:t>
                  </w:r>
                </w:p>
              </w:tc>
              <w:tc>
                <w:tcPr>
                  <w:tcW w:w="668" w:type="dxa"/>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1</w:t>
                  </w:r>
                </w:p>
              </w:tc>
              <w:tc>
                <w:tcPr>
                  <w:tcW w:w="668" w:type="dxa"/>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2</w:t>
                  </w:r>
                </w:p>
              </w:tc>
              <w:tc>
                <w:tcPr>
                  <w:tcW w:w="669" w:type="dxa"/>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3</w:t>
                  </w:r>
                </w:p>
              </w:tc>
              <w:tc>
                <w:tcPr>
                  <w:tcW w:w="668" w:type="dxa"/>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4</w:t>
                  </w:r>
                </w:p>
              </w:tc>
              <w:tc>
                <w:tcPr>
                  <w:tcW w:w="669" w:type="dxa"/>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5</w:t>
                  </w:r>
                </w:p>
              </w:tc>
              <w:tc>
                <w:tcPr>
                  <w:tcW w:w="3202" w:type="dxa"/>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管路灌食</w:t>
                  </w:r>
                </w:p>
              </w:tc>
            </w:tr>
            <w:tr w:rsidR="00A627D8" w:rsidRPr="00C25AE1" w:rsidTr="007059A5">
              <w:trPr>
                <w:trHeight w:val="303"/>
              </w:trPr>
              <w:tc>
                <w:tcPr>
                  <w:tcW w:w="2640" w:type="dxa"/>
                </w:tcPr>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rPr>
                    <w:t>餵食方法的合併症</w:t>
                  </w:r>
                </w:p>
              </w:tc>
              <w:tc>
                <w:tcPr>
                  <w:tcW w:w="836"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0</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1</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2</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3</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4</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5</w:t>
                  </w:r>
                </w:p>
              </w:tc>
              <w:tc>
                <w:tcPr>
                  <w:tcW w:w="3202" w:type="dxa"/>
                </w:tcPr>
                <w:p w:rsidR="00A627D8" w:rsidRPr="00A627D8" w:rsidRDefault="00A627D8" w:rsidP="00A627D8">
                  <w:pPr>
                    <w:snapToGrid w:val="0"/>
                    <w:rPr>
                      <w:rFonts w:ascii="標楷體" w:eastAsia="標楷體" w:hAnsi="標楷體"/>
                      <w:szCs w:val="24"/>
                    </w:rPr>
                  </w:pPr>
                </w:p>
              </w:tc>
            </w:tr>
            <w:tr w:rsidR="00A627D8" w:rsidRPr="00C25AE1" w:rsidTr="007059A5">
              <w:trPr>
                <w:trHeight w:val="303"/>
              </w:trPr>
              <w:tc>
                <w:tcPr>
                  <w:tcW w:w="2640" w:type="dxa"/>
                </w:tcPr>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rPr>
                    <w:t>家庭成員給的壓力</w:t>
                  </w:r>
                </w:p>
              </w:tc>
              <w:tc>
                <w:tcPr>
                  <w:tcW w:w="836"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0</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1</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2</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3</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4</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5</w:t>
                  </w:r>
                </w:p>
              </w:tc>
              <w:tc>
                <w:tcPr>
                  <w:tcW w:w="3202" w:type="dxa"/>
                </w:tcPr>
                <w:p w:rsidR="00A627D8" w:rsidRPr="00A627D8" w:rsidRDefault="00A627D8" w:rsidP="00A627D8">
                  <w:pPr>
                    <w:snapToGrid w:val="0"/>
                    <w:rPr>
                      <w:rFonts w:ascii="標楷體" w:eastAsia="標楷體" w:hAnsi="標楷體"/>
                      <w:szCs w:val="24"/>
                    </w:rPr>
                  </w:pPr>
                </w:p>
              </w:tc>
            </w:tr>
            <w:tr w:rsidR="00A627D8" w:rsidRPr="00C25AE1" w:rsidTr="007059A5">
              <w:trPr>
                <w:trHeight w:val="459"/>
              </w:trPr>
              <w:tc>
                <w:tcPr>
                  <w:tcW w:w="2640" w:type="dxa"/>
                </w:tcPr>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rPr>
                    <w:t>其他我所在意的：</w:t>
                  </w:r>
                  <w:r w:rsidRPr="00A627D8">
                    <w:rPr>
                      <w:rFonts w:ascii="標楷體" w:eastAsia="標楷體" w:hAnsi="標楷體" w:hint="eastAsia"/>
                      <w:szCs w:val="24"/>
                      <w:u w:val="single"/>
                    </w:rPr>
                    <w:t xml:space="preserve">      </w:t>
                  </w:r>
                  <w:r w:rsidRPr="00A627D8">
                    <w:rPr>
                      <w:rFonts w:ascii="標楷體" w:eastAsia="標楷體" w:hAnsi="標楷體" w:hint="eastAsia"/>
                      <w:szCs w:val="24"/>
                    </w:rPr>
                    <w:t xml:space="preserve">        </w:t>
                  </w:r>
                </w:p>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u w:val="single"/>
                    </w:rPr>
                    <w:t xml:space="preserve">                      </w:t>
                  </w:r>
                  <w:r w:rsidRPr="00A627D8">
                    <w:rPr>
                      <w:rFonts w:ascii="標楷體" w:eastAsia="標楷體" w:hAnsi="標楷體" w:hint="eastAsia"/>
                      <w:szCs w:val="24"/>
                    </w:rPr>
                    <w:t xml:space="preserve">                                           </w:t>
                  </w:r>
                </w:p>
              </w:tc>
              <w:tc>
                <w:tcPr>
                  <w:tcW w:w="836"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0</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1</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2</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3</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4</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5</w:t>
                  </w:r>
                </w:p>
              </w:tc>
              <w:tc>
                <w:tcPr>
                  <w:tcW w:w="3202" w:type="dxa"/>
                  <w:vAlign w:val="center"/>
                </w:tcPr>
                <w:p w:rsidR="00A627D8" w:rsidRPr="00A627D8" w:rsidRDefault="00A627D8" w:rsidP="00A627D8">
                  <w:pPr>
                    <w:jc w:val="center"/>
                    <w:rPr>
                      <w:rFonts w:ascii="標楷體" w:eastAsia="標楷體" w:hAnsi="標楷體"/>
                      <w:szCs w:val="24"/>
                    </w:rPr>
                  </w:pPr>
                </w:p>
              </w:tc>
            </w:tr>
            <w:tr w:rsidR="00A627D8" w:rsidRPr="00C25AE1" w:rsidTr="007059A5">
              <w:trPr>
                <w:trHeight w:val="569"/>
              </w:trPr>
              <w:tc>
                <w:tcPr>
                  <w:tcW w:w="2640" w:type="dxa"/>
                </w:tcPr>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rPr>
                    <w:t>其他我所在意的：</w:t>
                  </w:r>
                  <w:r w:rsidRPr="00A627D8">
                    <w:rPr>
                      <w:rFonts w:ascii="標楷體" w:eastAsia="標楷體" w:hAnsi="標楷體" w:hint="eastAsia"/>
                      <w:szCs w:val="24"/>
                      <w:u w:val="single"/>
                    </w:rPr>
                    <w:t xml:space="preserve">      </w:t>
                  </w:r>
                  <w:r w:rsidRPr="00A627D8">
                    <w:rPr>
                      <w:rFonts w:ascii="標楷體" w:eastAsia="標楷體" w:hAnsi="標楷體" w:hint="eastAsia"/>
                      <w:szCs w:val="24"/>
                    </w:rPr>
                    <w:t xml:space="preserve">            </w:t>
                  </w:r>
                </w:p>
                <w:p w:rsidR="00A627D8" w:rsidRPr="00A627D8" w:rsidRDefault="00A627D8" w:rsidP="00A627D8">
                  <w:pPr>
                    <w:snapToGrid w:val="0"/>
                    <w:rPr>
                      <w:rFonts w:ascii="標楷體" w:eastAsia="標楷體" w:hAnsi="標楷體"/>
                      <w:szCs w:val="24"/>
                      <w:u w:val="single"/>
                    </w:rPr>
                  </w:pPr>
                  <w:r w:rsidRPr="00A627D8">
                    <w:rPr>
                      <w:rFonts w:ascii="標楷體" w:eastAsia="標楷體" w:hAnsi="標楷體" w:hint="eastAsia"/>
                      <w:szCs w:val="24"/>
                      <w:u w:val="single"/>
                    </w:rPr>
                    <w:t xml:space="preserve">                    </w:t>
                  </w:r>
                </w:p>
                <w:p w:rsidR="00A627D8" w:rsidRPr="00A627D8" w:rsidRDefault="00A627D8" w:rsidP="00A627D8">
                  <w:pPr>
                    <w:snapToGrid w:val="0"/>
                    <w:rPr>
                      <w:rFonts w:ascii="標楷體" w:eastAsia="標楷體" w:hAnsi="標楷體"/>
                      <w:szCs w:val="24"/>
                    </w:rPr>
                  </w:pPr>
                  <w:r w:rsidRPr="00A627D8">
                    <w:rPr>
                      <w:rFonts w:ascii="標楷體" w:eastAsia="標楷體" w:hAnsi="標楷體" w:hint="eastAsia"/>
                      <w:szCs w:val="24"/>
                      <w:u w:val="single"/>
                    </w:rPr>
                    <w:t xml:space="preserve">                    </w:t>
                  </w:r>
                  <w:r w:rsidRPr="00A627D8">
                    <w:rPr>
                      <w:rFonts w:ascii="標楷體" w:eastAsia="標楷體" w:hAnsi="標楷體" w:hint="eastAsia"/>
                      <w:szCs w:val="24"/>
                    </w:rPr>
                    <w:t xml:space="preserve">                                                  </w:t>
                  </w:r>
                </w:p>
              </w:tc>
              <w:tc>
                <w:tcPr>
                  <w:tcW w:w="836"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hint="eastAsia"/>
                      <w:szCs w:val="24"/>
                    </w:rPr>
                    <w:t>0</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1</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2</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3</w:t>
                  </w:r>
                </w:p>
              </w:tc>
              <w:tc>
                <w:tcPr>
                  <w:tcW w:w="668"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4</w:t>
                  </w:r>
                </w:p>
              </w:tc>
              <w:tc>
                <w:tcPr>
                  <w:tcW w:w="669" w:type="dxa"/>
                  <w:vAlign w:val="center"/>
                </w:tcPr>
                <w:p w:rsidR="00A627D8" w:rsidRPr="00A627D8" w:rsidRDefault="00A627D8" w:rsidP="00A627D8">
                  <w:pPr>
                    <w:snapToGrid w:val="0"/>
                    <w:jc w:val="center"/>
                    <w:rPr>
                      <w:rFonts w:ascii="標楷體" w:eastAsia="標楷體" w:hAnsi="標楷體"/>
                      <w:szCs w:val="24"/>
                    </w:rPr>
                  </w:pPr>
                  <w:r w:rsidRPr="00A627D8">
                    <w:rPr>
                      <w:rFonts w:ascii="標楷體" w:eastAsia="標楷體" w:hAnsi="標楷體"/>
                      <w:szCs w:val="24"/>
                    </w:rPr>
                    <w:t>5</w:t>
                  </w:r>
                </w:p>
              </w:tc>
              <w:tc>
                <w:tcPr>
                  <w:tcW w:w="3202" w:type="dxa"/>
                  <w:vAlign w:val="center"/>
                </w:tcPr>
                <w:p w:rsidR="00A627D8" w:rsidRPr="00A627D8" w:rsidRDefault="00A627D8" w:rsidP="00A627D8">
                  <w:pPr>
                    <w:jc w:val="center"/>
                    <w:rPr>
                      <w:rFonts w:ascii="標楷體" w:eastAsia="標楷體" w:hAnsi="標楷體"/>
                      <w:szCs w:val="24"/>
                    </w:rPr>
                  </w:pPr>
                </w:p>
              </w:tc>
            </w:tr>
          </w:tbl>
          <w:p w:rsidR="00A627D8" w:rsidRPr="002F6F03" w:rsidRDefault="00A627D8" w:rsidP="00A627D8">
            <w:pPr>
              <w:spacing w:line="0" w:lineRule="atLeast"/>
              <w:rPr>
                <w:rFonts w:ascii="Times New Roman" w:eastAsia="標楷體" w:hAnsi="Times New Roman" w:cs="Times New Roman"/>
                <w:color w:val="000000" w:themeColor="text1"/>
              </w:rPr>
            </w:pPr>
          </w:p>
        </w:tc>
      </w:tr>
      <w:tr w:rsidR="00A97558" w:rsidRPr="002F6F03" w:rsidTr="003E2FC5">
        <w:trPr>
          <w:trHeight w:val="1112"/>
          <w:jc w:val="center"/>
        </w:trPr>
        <w:tc>
          <w:tcPr>
            <w:tcW w:w="5000" w:type="pct"/>
          </w:tcPr>
          <w:p w:rsidR="00A97558" w:rsidRDefault="00A627D8" w:rsidP="00A627D8">
            <w:pPr>
              <w:spacing w:line="0" w:lineRule="atLeast"/>
              <w:jc w:val="center"/>
              <w:rPr>
                <w:rFonts w:ascii="Times New Roman" w:eastAsia="標楷體" w:hAnsi="Times New Roman" w:cs="Times New Roman"/>
                <w:b/>
                <w:color w:val="FF0000"/>
              </w:rPr>
            </w:pPr>
            <w:r w:rsidRPr="00A627D8">
              <w:rPr>
                <w:rFonts w:ascii="Times New Roman" w:eastAsia="標楷體" w:hAnsi="Times New Roman" w:cs="Times New Roman" w:hint="eastAsia"/>
                <w:b/>
                <w:color w:val="FF0000"/>
              </w:rPr>
              <w:t>步驟</w:t>
            </w:r>
            <w:proofErr w:type="gramStart"/>
            <w:r w:rsidRPr="00A627D8">
              <w:rPr>
                <w:rFonts w:ascii="Times New Roman" w:eastAsia="標楷體" w:hAnsi="Times New Roman" w:cs="Times New Roman" w:hint="eastAsia"/>
                <w:b/>
                <w:color w:val="FF0000"/>
              </w:rPr>
              <w:t>三</w:t>
            </w:r>
            <w:proofErr w:type="gramEnd"/>
            <w:r w:rsidRPr="00A627D8">
              <w:rPr>
                <w:rFonts w:ascii="Times New Roman" w:eastAsia="標楷體" w:hAnsi="Times New Roman" w:cs="Times New Roman" w:hint="eastAsia"/>
                <w:b/>
                <w:color w:val="FF0000"/>
              </w:rPr>
              <w:t>：您是否已經瞭解各項營養提供方式的好處和壞處了呢？</w:t>
            </w:r>
          </w:p>
          <w:p w:rsidR="00A627D8" w:rsidRPr="00A627D8" w:rsidRDefault="00A627D8" w:rsidP="00A627D8">
            <w:pPr>
              <w:spacing w:line="0" w:lineRule="atLeast"/>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請回答下列問題</w:t>
            </w:r>
          </w:p>
          <w:p w:rsidR="00A627D8" w:rsidRPr="00A627D8" w:rsidRDefault="00A627D8" w:rsidP="00A627D8">
            <w:pPr>
              <w:pStyle w:val="a3"/>
              <w:numPr>
                <w:ilvl w:val="0"/>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不使用管路灌食而採用舒適餵食</w:t>
            </w:r>
            <w:r w:rsidRPr="00A627D8">
              <w:rPr>
                <w:rFonts w:ascii="Times New Roman" w:eastAsia="標楷體" w:hAnsi="Times New Roman" w:cs="Times New Roman" w:hint="eastAsia"/>
                <w:bCs/>
                <w:color w:val="000000" w:themeColor="text1"/>
                <w:kern w:val="0"/>
                <w:szCs w:val="24"/>
              </w:rPr>
              <w:t>(</w:t>
            </w:r>
            <w:r w:rsidRPr="00A627D8">
              <w:rPr>
                <w:rFonts w:ascii="Times New Roman" w:eastAsia="標楷體" w:hAnsi="Times New Roman" w:cs="Times New Roman" w:hint="eastAsia"/>
                <w:bCs/>
                <w:color w:val="000000" w:themeColor="text1"/>
                <w:kern w:val="0"/>
                <w:szCs w:val="24"/>
              </w:rPr>
              <w:t>經口進食</w:t>
            </w:r>
            <w:r w:rsidRPr="00A627D8">
              <w:rPr>
                <w:rFonts w:ascii="Times New Roman" w:eastAsia="標楷體" w:hAnsi="Times New Roman" w:cs="Times New Roman" w:hint="eastAsia"/>
                <w:bCs/>
                <w:color w:val="000000" w:themeColor="text1"/>
                <w:kern w:val="0"/>
                <w:szCs w:val="24"/>
              </w:rPr>
              <w:t>)</w:t>
            </w:r>
            <w:r w:rsidRPr="00A627D8">
              <w:rPr>
                <w:rFonts w:ascii="Times New Roman" w:eastAsia="標楷體" w:hAnsi="Times New Roman" w:cs="Times New Roman" w:hint="eastAsia"/>
                <w:bCs/>
                <w:color w:val="000000" w:themeColor="text1"/>
                <w:kern w:val="0"/>
                <w:szCs w:val="24"/>
              </w:rPr>
              <w:t>，並不表示放棄治療，仍可以同時接受其他可治癒性疾病或症狀緩解性的治療。</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知道</w:t>
            </w:r>
            <w:r w:rsidRPr="00A627D8">
              <w:rPr>
                <w:rFonts w:ascii="Times New Roman" w:eastAsia="標楷體" w:hAnsi="Times New Roman" w:cs="Times New Roman" w:hint="eastAsia"/>
                <w:bCs/>
                <w:color w:val="000000" w:themeColor="text1"/>
                <w:kern w:val="0"/>
                <w:szCs w:val="24"/>
              </w:rPr>
              <w:t xml:space="preserve">      </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不知道</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不確定</w:t>
            </w:r>
          </w:p>
          <w:p w:rsidR="00A627D8" w:rsidRPr="00A627D8" w:rsidRDefault="00A627D8" w:rsidP="00A627D8">
            <w:pPr>
              <w:pStyle w:val="a3"/>
              <w:numPr>
                <w:ilvl w:val="0"/>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知道管路灌食不會降低吸入性肺炎的機會。</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知道</w:t>
            </w:r>
            <w:r w:rsidRPr="00A627D8">
              <w:rPr>
                <w:rFonts w:ascii="Times New Roman" w:eastAsia="標楷體" w:hAnsi="Times New Roman" w:cs="Times New Roman" w:hint="eastAsia"/>
                <w:bCs/>
                <w:color w:val="000000" w:themeColor="text1"/>
                <w:kern w:val="0"/>
                <w:szCs w:val="24"/>
              </w:rPr>
              <w:t xml:space="preserve">      </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不知道</w:t>
            </w:r>
            <w:r w:rsidRPr="00A627D8">
              <w:rPr>
                <w:rFonts w:ascii="Times New Roman" w:eastAsia="標楷體" w:hAnsi="Times New Roman" w:cs="Times New Roman" w:hint="eastAsia"/>
                <w:bCs/>
                <w:color w:val="000000" w:themeColor="text1"/>
                <w:kern w:val="0"/>
                <w:szCs w:val="24"/>
              </w:rPr>
              <w:t xml:space="preserve">    </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不確定</w:t>
            </w:r>
          </w:p>
          <w:p w:rsidR="00A627D8" w:rsidRPr="00A627D8" w:rsidRDefault="00A627D8" w:rsidP="00A627D8">
            <w:pPr>
              <w:pStyle w:val="a3"/>
              <w:numPr>
                <w:ilvl w:val="0"/>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知道管路灌食對於失智症末期患者的存活率、死亡率、營養指標、褥瘡的改善或減少沒有明顯好</w:t>
            </w:r>
            <w:r w:rsidRPr="00A627D8">
              <w:rPr>
                <w:rFonts w:ascii="Times New Roman" w:eastAsia="標楷體" w:hAnsi="Times New Roman" w:cs="Times New Roman" w:hint="eastAsia"/>
                <w:bCs/>
                <w:color w:val="000000" w:themeColor="text1"/>
                <w:kern w:val="0"/>
                <w:szCs w:val="24"/>
              </w:rPr>
              <w:lastRenderedPageBreak/>
              <w:t>處。</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知道</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不知道</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不確定</w:t>
            </w:r>
          </w:p>
          <w:p w:rsidR="00A627D8" w:rsidRPr="00A627D8" w:rsidRDefault="00A627D8" w:rsidP="00A627D8">
            <w:pPr>
              <w:pStyle w:val="a3"/>
              <w:numPr>
                <w:ilvl w:val="0"/>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知道末期失智患者即使有足夠的熱量攝取，仍可能因為疾病因素導致體重下降和變得虛弱。</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知道</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不知道</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不確定</w:t>
            </w:r>
          </w:p>
          <w:p w:rsidR="00A627D8" w:rsidRPr="00A627D8" w:rsidRDefault="00A627D8" w:rsidP="00A627D8">
            <w:pPr>
              <w:pStyle w:val="a3"/>
              <w:numPr>
                <w:ilvl w:val="0"/>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知道如果是使用舒適餵食，那麼進食的量和卡路里就不是進食重點，重點在透過小心餵食，讓患者感到舒適。</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知道</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不知道</w:t>
            </w:r>
          </w:p>
          <w:p w:rsidR="00A627D8" w:rsidRPr="00A627D8" w:rsidRDefault="00A627D8" w:rsidP="00A627D8">
            <w:pPr>
              <w:pStyle w:val="a3"/>
              <w:numPr>
                <w:ilvl w:val="1"/>
                <w:numId w:val="30"/>
              </w:numPr>
              <w:spacing w:line="0" w:lineRule="atLeast"/>
              <w:ind w:leftChars="0"/>
              <w:rPr>
                <w:rFonts w:ascii="Times New Roman" w:eastAsia="標楷體" w:hAnsi="Times New Roman" w:cs="Times New Roman"/>
                <w:bCs/>
                <w:color w:val="000000" w:themeColor="text1"/>
                <w:kern w:val="0"/>
                <w:szCs w:val="24"/>
              </w:rPr>
            </w:pPr>
            <w:r w:rsidRPr="00A627D8">
              <w:rPr>
                <w:rFonts w:ascii="Times New Roman" w:eastAsia="標楷體" w:hAnsi="Times New Roman" w:cs="Times New Roman" w:hint="eastAsia"/>
                <w:bCs/>
                <w:color w:val="000000" w:themeColor="text1"/>
                <w:kern w:val="0"/>
                <w:szCs w:val="24"/>
              </w:rPr>
              <w:t>不確定</w:t>
            </w:r>
          </w:p>
          <w:p w:rsidR="00A627D8" w:rsidRPr="00A627D8" w:rsidRDefault="00A627D8" w:rsidP="00A627D8">
            <w:pPr>
              <w:spacing w:line="0" w:lineRule="atLeast"/>
              <w:rPr>
                <w:rFonts w:ascii="Times New Roman" w:eastAsia="標楷體" w:hAnsi="Times New Roman" w:cs="Times New Roman"/>
                <w:bCs/>
                <w:color w:val="000000" w:themeColor="text1"/>
                <w:kern w:val="0"/>
                <w:szCs w:val="24"/>
              </w:rPr>
            </w:pPr>
          </w:p>
          <w:p w:rsidR="00A627D8" w:rsidRPr="00A627D8" w:rsidRDefault="00A627D8" w:rsidP="00A627D8">
            <w:pPr>
              <w:spacing w:line="0" w:lineRule="atLeast"/>
              <w:rPr>
                <w:rFonts w:ascii="Times New Roman" w:eastAsia="標楷體" w:hAnsi="Times New Roman" w:cs="Times New Roman"/>
                <w:b/>
                <w:bCs/>
                <w:color w:val="538135" w:themeColor="accent6" w:themeShade="BF"/>
                <w:kern w:val="0"/>
                <w:szCs w:val="24"/>
              </w:rPr>
            </w:pPr>
            <w:r w:rsidRPr="00A627D8">
              <w:rPr>
                <w:rFonts w:ascii="Times New Roman" w:eastAsia="標楷體" w:hAnsi="Times New Roman" w:cs="Times New Roman" w:hint="eastAsia"/>
                <w:b/>
                <w:bCs/>
                <w:color w:val="000000" w:themeColor="text1"/>
                <w:kern w:val="0"/>
                <w:szCs w:val="24"/>
              </w:rPr>
              <w:t>如果您的回答當中有「否」、「沒有」、「不知道」或「不確定」，請與您的醫護人員再次洽詢說明。</w:t>
            </w:r>
          </w:p>
        </w:tc>
      </w:tr>
      <w:tr w:rsidR="00A97558" w:rsidRPr="002F6F03" w:rsidTr="003E2FC5">
        <w:trPr>
          <w:trHeight w:val="1112"/>
          <w:jc w:val="center"/>
        </w:trPr>
        <w:tc>
          <w:tcPr>
            <w:tcW w:w="5000" w:type="pct"/>
          </w:tcPr>
          <w:p w:rsidR="00A97558" w:rsidRDefault="00A627D8" w:rsidP="00A627D8">
            <w:pPr>
              <w:spacing w:line="0" w:lineRule="atLeast"/>
              <w:jc w:val="center"/>
              <w:rPr>
                <w:rFonts w:ascii="Times New Roman" w:eastAsia="標楷體" w:hAnsi="Times New Roman" w:cs="Times New Roman"/>
                <w:b/>
                <w:color w:val="FF0000"/>
              </w:rPr>
            </w:pPr>
            <w:r w:rsidRPr="00A627D8">
              <w:rPr>
                <w:rFonts w:ascii="Times New Roman" w:eastAsia="標楷體" w:hAnsi="Times New Roman" w:cs="Times New Roman" w:hint="eastAsia"/>
                <w:b/>
                <w:color w:val="FF0000"/>
              </w:rPr>
              <w:lastRenderedPageBreak/>
              <w:t>步驟四：您和您的家屬現在確認好你們為患者做的選擇了嗎？</w:t>
            </w:r>
          </w:p>
          <w:p w:rsidR="00A627D8" w:rsidRPr="00A627D8" w:rsidRDefault="00A627D8" w:rsidP="00A627D8">
            <w:pPr>
              <w:spacing w:line="0" w:lineRule="atLeast"/>
              <w:rPr>
                <w:rFonts w:ascii="Times New Roman" w:eastAsia="標楷體" w:hAnsi="Times New Roman" w:cs="Times New Roman"/>
                <w:b/>
                <w:color w:val="000000" w:themeColor="text1"/>
              </w:rPr>
            </w:pPr>
            <w:r w:rsidRPr="00A627D8">
              <w:rPr>
                <w:rFonts w:ascii="Times New Roman" w:eastAsia="標楷體" w:hAnsi="Times New Roman" w:cs="Times New Roman" w:hint="eastAsia"/>
                <w:b/>
                <w:color w:val="000000" w:themeColor="text1"/>
              </w:rPr>
              <w:t>我們已經確認好想要的選擇方式，我們選擇</w:t>
            </w:r>
            <w:r w:rsidRPr="00A627D8">
              <w:rPr>
                <w:rFonts w:ascii="Times New Roman" w:eastAsia="標楷體" w:hAnsi="Times New Roman" w:cs="Times New Roman" w:hint="eastAsia"/>
                <w:b/>
                <w:color w:val="000000" w:themeColor="text1"/>
              </w:rPr>
              <w:t>(</w:t>
            </w:r>
            <w:r w:rsidRPr="00A627D8">
              <w:rPr>
                <w:rFonts w:ascii="Times New Roman" w:eastAsia="標楷體" w:hAnsi="Times New Roman" w:cs="Times New Roman" w:hint="eastAsia"/>
                <w:b/>
                <w:color w:val="000000" w:themeColor="text1"/>
              </w:rPr>
              <w:t>下列擇</w:t>
            </w:r>
            <w:proofErr w:type="gramStart"/>
            <w:r w:rsidRPr="00A627D8">
              <w:rPr>
                <w:rFonts w:ascii="Times New Roman" w:eastAsia="標楷體" w:hAnsi="Times New Roman" w:cs="Times New Roman" w:hint="eastAsia"/>
                <w:b/>
                <w:color w:val="000000" w:themeColor="text1"/>
              </w:rPr>
              <w:t>一</w:t>
            </w:r>
            <w:proofErr w:type="gramEnd"/>
            <w:r w:rsidRPr="00A627D8">
              <w:rPr>
                <w:rFonts w:ascii="Times New Roman" w:eastAsia="標楷體" w:hAnsi="Times New Roman" w:cs="Times New Roman" w:hint="eastAsia"/>
                <w:b/>
                <w:color w:val="000000" w:themeColor="text1"/>
              </w:rPr>
              <w:t>)</w:t>
            </w:r>
            <w:r w:rsidRPr="00A627D8">
              <w:rPr>
                <w:rFonts w:ascii="Times New Roman" w:eastAsia="標楷體" w:hAnsi="Times New Roman" w:cs="Times New Roman" w:hint="eastAsia"/>
                <w:b/>
                <w:color w:val="000000" w:themeColor="text1"/>
              </w:rPr>
              <w:t>：</w:t>
            </w:r>
          </w:p>
          <w:p w:rsidR="00A627D8" w:rsidRPr="00A627D8" w:rsidRDefault="00A627D8" w:rsidP="00A627D8">
            <w:pPr>
              <w:spacing w:line="0" w:lineRule="atLeast"/>
              <w:rPr>
                <w:rFonts w:ascii="Times New Roman" w:eastAsia="標楷體" w:hAnsi="Times New Roman" w:cs="Times New Roman"/>
                <w:color w:val="000000" w:themeColor="text1"/>
              </w:rPr>
            </w:pPr>
            <w:r w:rsidRPr="00A627D8">
              <w:rPr>
                <w:rFonts w:ascii="Times New Roman" w:eastAsia="標楷體" w:hAnsi="Times New Roman" w:cs="Times New Roman" w:hint="eastAsia"/>
                <w:color w:val="000000" w:themeColor="text1"/>
              </w:rPr>
              <w:t>□舒適餵食法</w:t>
            </w:r>
            <w:r w:rsidRPr="00A627D8">
              <w:rPr>
                <w:rFonts w:ascii="Times New Roman" w:eastAsia="標楷體" w:hAnsi="Times New Roman" w:cs="Times New Roman" w:hint="eastAsia"/>
                <w:color w:val="000000" w:themeColor="text1"/>
              </w:rPr>
              <w:t>+</w:t>
            </w:r>
            <w:r w:rsidRPr="00A627D8">
              <w:rPr>
                <w:rFonts w:ascii="Times New Roman" w:eastAsia="標楷體" w:hAnsi="Times New Roman" w:cs="Times New Roman" w:hint="eastAsia"/>
                <w:color w:val="000000" w:themeColor="text1"/>
              </w:rPr>
              <w:t>照會語言治療師</w:t>
            </w:r>
            <w:r w:rsidRPr="00A627D8">
              <w:rPr>
                <w:rFonts w:ascii="Times New Roman" w:eastAsia="標楷體" w:hAnsi="Times New Roman" w:cs="Times New Roman" w:hint="eastAsia"/>
                <w:color w:val="000000" w:themeColor="text1"/>
              </w:rPr>
              <w:t>+</w:t>
            </w:r>
            <w:r w:rsidRPr="00A627D8">
              <w:rPr>
                <w:rFonts w:ascii="Times New Roman" w:eastAsia="標楷體" w:hAnsi="Times New Roman" w:cs="Times New Roman" w:hint="eastAsia"/>
                <w:color w:val="000000" w:themeColor="text1"/>
              </w:rPr>
              <w:t>照會營養師</w:t>
            </w:r>
          </w:p>
          <w:p w:rsidR="00A627D8" w:rsidRPr="00A627D8" w:rsidRDefault="00A627D8" w:rsidP="00A627D8">
            <w:pPr>
              <w:spacing w:line="0" w:lineRule="atLeast"/>
              <w:rPr>
                <w:rFonts w:ascii="Times New Roman" w:eastAsia="標楷體" w:hAnsi="Times New Roman" w:cs="Times New Roman"/>
                <w:color w:val="000000" w:themeColor="text1"/>
              </w:rPr>
            </w:pPr>
            <w:r w:rsidRPr="00A627D8">
              <w:rPr>
                <w:rFonts w:ascii="Times New Roman" w:eastAsia="標楷體" w:hAnsi="Times New Roman" w:cs="Times New Roman" w:hint="eastAsia"/>
                <w:color w:val="000000" w:themeColor="text1"/>
              </w:rPr>
              <w:t>□管路灌食法</w:t>
            </w:r>
          </w:p>
          <w:p w:rsidR="00A627D8" w:rsidRPr="00A627D8" w:rsidRDefault="00A627D8" w:rsidP="00A627D8">
            <w:pPr>
              <w:spacing w:line="0" w:lineRule="atLeast"/>
              <w:rPr>
                <w:rFonts w:ascii="Times New Roman" w:eastAsia="標楷體" w:hAnsi="Times New Roman" w:cs="Times New Roman"/>
                <w:color w:val="000000" w:themeColor="text1"/>
              </w:rPr>
            </w:pPr>
            <w:r w:rsidRPr="00A627D8">
              <w:rPr>
                <w:rFonts w:ascii="Times New Roman" w:eastAsia="標楷體" w:hAnsi="Times New Roman" w:cs="Times New Roman" w:hint="eastAsia"/>
                <w:color w:val="000000" w:themeColor="text1"/>
              </w:rPr>
              <w:t>□鼻</w:t>
            </w:r>
            <w:proofErr w:type="gramStart"/>
            <w:r w:rsidRPr="00A627D8">
              <w:rPr>
                <w:rFonts w:ascii="Times New Roman" w:eastAsia="標楷體" w:hAnsi="Times New Roman" w:cs="Times New Roman" w:hint="eastAsia"/>
                <w:color w:val="000000" w:themeColor="text1"/>
              </w:rPr>
              <w:t>胃管灌食</w:t>
            </w:r>
            <w:proofErr w:type="gramEnd"/>
            <w:r w:rsidRPr="00A627D8">
              <w:rPr>
                <w:rFonts w:ascii="Times New Roman" w:eastAsia="標楷體" w:hAnsi="Times New Roman" w:cs="Times New Roman" w:hint="eastAsia"/>
                <w:color w:val="000000" w:themeColor="text1"/>
              </w:rPr>
              <w:t>法</w:t>
            </w:r>
            <w:r w:rsidRPr="00A627D8">
              <w:rPr>
                <w:rFonts w:ascii="Times New Roman" w:eastAsia="標楷體" w:hAnsi="Times New Roman" w:cs="Times New Roman" w:hint="eastAsia"/>
                <w:color w:val="000000" w:themeColor="text1"/>
              </w:rPr>
              <w:t xml:space="preserve">   </w:t>
            </w:r>
            <w:r w:rsidRPr="00A627D8">
              <w:rPr>
                <w:rFonts w:ascii="Times New Roman" w:eastAsia="標楷體" w:hAnsi="Times New Roman" w:cs="Times New Roman" w:hint="eastAsia"/>
                <w:color w:val="000000" w:themeColor="text1"/>
              </w:rPr>
              <w:t>□</w:t>
            </w:r>
            <w:proofErr w:type="gramStart"/>
            <w:r w:rsidRPr="00A627D8">
              <w:rPr>
                <w:rFonts w:ascii="Times New Roman" w:eastAsia="標楷體" w:hAnsi="Times New Roman" w:cs="Times New Roman" w:hint="eastAsia"/>
                <w:color w:val="000000" w:themeColor="text1"/>
              </w:rPr>
              <w:t>其他胃</w:t>
            </w:r>
            <w:proofErr w:type="gramEnd"/>
            <w:r w:rsidRPr="00A627D8">
              <w:rPr>
                <w:rFonts w:ascii="Times New Roman" w:eastAsia="標楷體" w:hAnsi="Times New Roman" w:cs="Times New Roman" w:hint="eastAsia"/>
                <w:color w:val="000000" w:themeColor="text1"/>
              </w:rPr>
              <w:t>或空腸造</w:t>
            </w:r>
            <w:proofErr w:type="gramStart"/>
            <w:r w:rsidRPr="00A627D8">
              <w:rPr>
                <w:rFonts w:ascii="Times New Roman" w:eastAsia="標楷體" w:hAnsi="Times New Roman" w:cs="Times New Roman" w:hint="eastAsia"/>
                <w:color w:val="000000" w:themeColor="text1"/>
              </w:rPr>
              <w:t>廔</w:t>
            </w:r>
            <w:proofErr w:type="gramEnd"/>
            <w:r w:rsidRPr="00A627D8">
              <w:rPr>
                <w:rFonts w:ascii="Times New Roman" w:eastAsia="標楷體" w:hAnsi="Times New Roman" w:cs="Times New Roman" w:hint="eastAsia"/>
                <w:color w:val="000000" w:themeColor="text1"/>
              </w:rPr>
              <w:t>口灌食法</w:t>
            </w:r>
          </w:p>
          <w:p w:rsidR="00A627D8" w:rsidRPr="00A627D8" w:rsidRDefault="00A627D8" w:rsidP="00A627D8">
            <w:pPr>
              <w:spacing w:line="0" w:lineRule="atLeast"/>
              <w:rPr>
                <w:rFonts w:ascii="Times New Roman" w:eastAsia="標楷體" w:hAnsi="Times New Roman" w:cs="Times New Roman"/>
                <w:color w:val="000000" w:themeColor="text1"/>
              </w:rPr>
            </w:pPr>
            <w:r w:rsidRPr="00A627D8">
              <w:rPr>
                <w:rFonts w:ascii="Times New Roman" w:eastAsia="標楷體" w:hAnsi="Times New Roman" w:cs="Times New Roman" w:hint="eastAsia"/>
                <w:color w:val="000000" w:themeColor="text1"/>
              </w:rPr>
              <w:t>□需再與醫生和其他家屬討論</w:t>
            </w:r>
          </w:p>
          <w:p w:rsidR="00A627D8" w:rsidRPr="00A627D8" w:rsidRDefault="00A627D8" w:rsidP="00A627D8">
            <w:pPr>
              <w:spacing w:line="0" w:lineRule="atLeast"/>
              <w:rPr>
                <w:rFonts w:ascii="Times New Roman" w:eastAsia="標楷體" w:hAnsi="Times New Roman" w:cs="Times New Roman"/>
                <w:b/>
                <w:color w:val="000000" w:themeColor="text1"/>
              </w:rPr>
            </w:pPr>
            <w:r w:rsidRPr="00A627D8">
              <w:rPr>
                <w:rFonts w:ascii="Times New Roman" w:eastAsia="標楷體" w:hAnsi="Times New Roman" w:cs="Times New Roman" w:hint="eastAsia"/>
                <w:color w:val="000000" w:themeColor="text1"/>
              </w:rPr>
              <w:t>□其他：</w:t>
            </w:r>
            <w:r>
              <w:rPr>
                <w:rFonts w:ascii="Times New Roman" w:eastAsia="標楷體" w:hAnsi="Times New Roman" w:cs="Times New Roman" w:hint="eastAsia"/>
                <w:color w:val="000000" w:themeColor="text1"/>
                <w:u w:val="single"/>
              </w:rPr>
              <w:t xml:space="preserve">                                                                              </w:t>
            </w:r>
            <w:r w:rsidRPr="00A627D8">
              <w:rPr>
                <w:rFonts w:ascii="Times New Roman" w:eastAsia="標楷體" w:hAnsi="Times New Roman" w:cs="Times New Roman" w:hint="eastAsia"/>
                <w:color w:val="000000" w:themeColor="text1"/>
              </w:rPr>
              <w:t xml:space="preserve">                    </w:t>
            </w:r>
            <w:r w:rsidRPr="00A627D8">
              <w:rPr>
                <w:rFonts w:ascii="Times New Roman" w:eastAsia="標楷體" w:hAnsi="Times New Roman" w:cs="Times New Roman" w:hint="eastAsia"/>
                <w:b/>
                <w:color w:val="000000" w:themeColor="text1"/>
              </w:rPr>
              <w:t xml:space="preserve">                       </w:t>
            </w:r>
          </w:p>
          <w:p w:rsidR="00A627D8" w:rsidRPr="00A627D8" w:rsidRDefault="00A627D8" w:rsidP="00A627D8">
            <w:pPr>
              <w:spacing w:line="0" w:lineRule="atLeast"/>
              <w:rPr>
                <w:rFonts w:ascii="Times New Roman" w:eastAsia="標楷體" w:hAnsi="Times New Roman" w:cs="Times New Roman"/>
                <w:b/>
                <w:color w:val="000000" w:themeColor="text1"/>
              </w:rPr>
            </w:pPr>
            <w:r w:rsidRPr="00A627D8">
              <w:rPr>
                <w:rFonts w:ascii="Times New Roman" w:eastAsia="標楷體" w:hAnsi="Times New Roman" w:cs="Times New Roman" w:hint="eastAsia"/>
                <w:b/>
                <w:color w:val="000000" w:themeColor="text1"/>
              </w:rPr>
              <w:t>我們目前還無法決定</w:t>
            </w:r>
          </w:p>
          <w:p w:rsidR="00A627D8" w:rsidRPr="00A627D8" w:rsidRDefault="00A627D8" w:rsidP="00A627D8">
            <w:pPr>
              <w:spacing w:line="0" w:lineRule="atLeast"/>
              <w:rPr>
                <w:rFonts w:ascii="Times New Roman" w:eastAsia="標楷體" w:hAnsi="Times New Roman" w:cs="Times New Roman"/>
                <w:color w:val="000000" w:themeColor="text1"/>
              </w:rPr>
            </w:pPr>
            <w:r w:rsidRPr="00A627D8">
              <w:rPr>
                <w:rFonts w:ascii="Times New Roman" w:eastAsia="標楷體" w:hAnsi="Times New Roman" w:cs="Times New Roman" w:hint="eastAsia"/>
                <w:color w:val="000000" w:themeColor="text1"/>
              </w:rPr>
              <w:t>□我們還想再和醫師討論我們的決定</w:t>
            </w:r>
          </w:p>
          <w:p w:rsidR="00A627D8" w:rsidRPr="00A627D8" w:rsidRDefault="00A627D8" w:rsidP="00A627D8">
            <w:pPr>
              <w:spacing w:line="0" w:lineRule="atLeast"/>
              <w:rPr>
                <w:rFonts w:ascii="Times New Roman" w:eastAsia="標楷體" w:hAnsi="Times New Roman" w:cs="Times New Roman"/>
                <w:color w:val="000000" w:themeColor="text1"/>
              </w:rPr>
            </w:pPr>
            <w:r w:rsidRPr="00A627D8">
              <w:rPr>
                <w:rFonts w:ascii="Times New Roman" w:eastAsia="標楷體" w:hAnsi="Times New Roman" w:cs="Times New Roman" w:hint="eastAsia"/>
                <w:color w:val="000000" w:themeColor="text1"/>
              </w:rPr>
              <w:t>□我們還想再和其他親友討論我們的決定</w:t>
            </w:r>
          </w:p>
          <w:p w:rsidR="00A627D8" w:rsidRDefault="00A627D8" w:rsidP="00A627D8">
            <w:pPr>
              <w:spacing w:line="0" w:lineRule="atLeast"/>
              <w:rPr>
                <w:rFonts w:ascii="Times New Roman" w:eastAsia="標楷體" w:hAnsi="Times New Roman" w:cs="Times New Roman"/>
                <w:color w:val="000000" w:themeColor="text1"/>
                <w:u w:val="single"/>
              </w:rPr>
            </w:pPr>
            <w:r w:rsidRPr="00A627D8">
              <w:rPr>
                <w:rFonts w:ascii="Times New Roman" w:eastAsia="標楷體" w:hAnsi="Times New Roman" w:cs="Times New Roman" w:hint="eastAsia"/>
                <w:color w:val="000000" w:themeColor="text1"/>
              </w:rPr>
              <w:t>□對於上述飲食提供的選擇方式，我們還想聊解更多，我們的問題有：</w:t>
            </w:r>
            <w:r>
              <w:rPr>
                <w:rFonts w:ascii="Times New Roman" w:eastAsia="標楷體" w:hAnsi="Times New Roman" w:cs="Times New Roman" w:hint="eastAsia"/>
                <w:color w:val="000000" w:themeColor="text1"/>
                <w:u w:val="single"/>
              </w:rPr>
              <w:t xml:space="preserve">                        </w:t>
            </w:r>
          </w:p>
          <w:p w:rsidR="00A627D8" w:rsidRPr="00A627D8" w:rsidRDefault="00A627D8" w:rsidP="00A627D8">
            <w:pPr>
              <w:spacing w:line="0" w:lineRule="atLeast"/>
              <w:rPr>
                <w:rFonts w:ascii="Times New Roman" w:eastAsia="標楷體" w:hAnsi="Times New Roman" w:cs="Times New Roman"/>
                <w:b/>
                <w:color w:val="000000" w:themeColor="text1"/>
              </w:rPr>
            </w:pPr>
            <w:r>
              <w:rPr>
                <w:rFonts w:ascii="Times New Roman" w:eastAsia="標楷體" w:hAnsi="Times New Roman" w:cs="Times New Roman" w:hint="eastAsia"/>
                <w:color w:val="000000" w:themeColor="text1"/>
                <w:u w:val="single"/>
              </w:rPr>
              <w:t xml:space="preserve">                                                                                      </w:t>
            </w:r>
            <w:r w:rsidRPr="00A627D8">
              <w:rPr>
                <w:rFonts w:ascii="Times New Roman" w:eastAsia="標楷體" w:hAnsi="Times New Roman" w:cs="Times New Roman" w:hint="eastAsia"/>
                <w:b/>
                <w:color w:val="000000" w:themeColor="text1"/>
              </w:rPr>
              <w:t xml:space="preserve">                                                                                             </w:t>
            </w:r>
          </w:p>
          <w:p w:rsidR="00A627D8" w:rsidRPr="002F6F03" w:rsidRDefault="00A627D8" w:rsidP="00A627D8">
            <w:pPr>
              <w:spacing w:line="0" w:lineRule="atLeast"/>
              <w:rPr>
                <w:rFonts w:ascii="Times New Roman" w:eastAsia="標楷體" w:hAnsi="Times New Roman" w:cs="Times New Roman"/>
                <w:b/>
                <w:color w:val="000000" w:themeColor="text1"/>
              </w:rPr>
            </w:pPr>
            <w:r w:rsidRPr="00A627D8">
              <w:rPr>
                <w:rFonts w:ascii="Times New Roman" w:eastAsia="標楷體" w:hAnsi="Times New Roman" w:cs="Times New Roman"/>
                <w:b/>
                <w:color w:val="000000" w:themeColor="text1"/>
              </w:rPr>
              <w:t xml:space="preserve">                                                                      </w:t>
            </w:r>
          </w:p>
        </w:tc>
      </w:tr>
      <w:tr w:rsidR="00A97558" w:rsidRPr="002F6F03" w:rsidTr="003E2FC5">
        <w:trPr>
          <w:trHeight w:val="760"/>
          <w:jc w:val="center"/>
        </w:trPr>
        <w:tc>
          <w:tcPr>
            <w:tcW w:w="5000" w:type="pct"/>
          </w:tcPr>
          <w:p w:rsidR="00A97558" w:rsidRPr="0085033B" w:rsidRDefault="00A97558" w:rsidP="003E2FC5">
            <w:pPr>
              <w:spacing w:line="0" w:lineRule="atLeast"/>
              <w:rPr>
                <w:rFonts w:ascii="Times New Roman" w:eastAsia="標楷體" w:hAnsi="Times New Roman" w:cs="Times New Roman"/>
                <w:b/>
                <w:color w:val="FF0000"/>
              </w:rPr>
            </w:pPr>
            <w:r w:rsidRPr="0085033B">
              <w:rPr>
                <w:rFonts w:ascii="Times New Roman" w:eastAsia="標楷體" w:hAnsi="Times New Roman" w:cs="Times New Roman"/>
                <w:b/>
                <w:color w:val="FF0000"/>
              </w:rPr>
              <w:t>瞭解更多資訊及資源：</w:t>
            </w:r>
          </w:p>
          <w:p w:rsidR="00801FE7" w:rsidRDefault="00801FE7" w:rsidP="00801FE7">
            <w:pPr>
              <w:pStyle w:val="a3"/>
              <w:numPr>
                <w:ilvl w:val="0"/>
                <w:numId w:val="9"/>
              </w:numPr>
              <w:spacing w:line="0" w:lineRule="atLeast"/>
              <w:ind w:leftChars="0"/>
              <w:rPr>
                <w:rFonts w:ascii="標楷體" w:eastAsia="標楷體" w:hAnsi="標楷體"/>
              </w:rPr>
            </w:pPr>
            <w:proofErr w:type="gramStart"/>
            <w:r>
              <w:rPr>
                <w:rFonts w:ascii="標楷體" w:eastAsia="標楷體" w:hAnsi="標楷體" w:hint="eastAsia"/>
              </w:rPr>
              <w:t>醫</w:t>
            </w:r>
            <w:proofErr w:type="gramEnd"/>
            <w:r>
              <w:rPr>
                <w:rFonts w:ascii="標楷體" w:eastAsia="標楷體" w:hAnsi="標楷體" w:hint="eastAsia"/>
              </w:rPr>
              <w:t>病共享決策平台</w:t>
            </w:r>
          </w:p>
          <w:p w:rsidR="00801FE7" w:rsidRDefault="007059A5" w:rsidP="00801FE7">
            <w:pPr>
              <w:pStyle w:val="a3"/>
              <w:spacing w:line="0" w:lineRule="atLeast"/>
              <w:ind w:leftChars="0" w:left="360"/>
              <w:rPr>
                <w:rFonts w:ascii="標楷體" w:eastAsia="標楷體" w:hAnsi="標楷體"/>
              </w:rPr>
            </w:pPr>
            <w:hyperlink r:id="rId13" w:history="1">
              <w:r w:rsidR="00801FE7" w:rsidRPr="00482A25">
                <w:rPr>
                  <w:rStyle w:val="af2"/>
                  <w:rFonts w:ascii="標楷體" w:eastAsia="標楷體" w:hAnsi="標楷體"/>
                </w:rPr>
                <w:t>https://sdm.patientsafety.mohw.gov.tw/</w:t>
              </w:r>
            </w:hyperlink>
          </w:p>
          <w:p w:rsidR="00801FE7" w:rsidRDefault="00801FE7" w:rsidP="00801FE7">
            <w:pPr>
              <w:pStyle w:val="a3"/>
              <w:spacing w:line="0" w:lineRule="atLeast"/>
              <w:ind w:leftChars="0" w:left="360"/>
              <w:rPr>
                <w:rFonts w:ascii="標楷體" w:eastAsia="標楷體" w:hAnsi="標楷體"/>
              </w:rPr>
            </w:pPr>
          </w:p>
          <w:p w:rsidR="00801FE7" w:rsidRPr="00801FE7" w:rsidRDefault="00801FE7" w:rsidP="00801FE7">
            <w:pPr>
              <w:pStyle w:val="a3"/>
              <w:numPr>
                <w:ilvl w:val="0"/>
                <w:numId w:val="9"/>
              </w:numPr>
              <w:ind w:leftChars="0"/>
              <w:rPr>
                <w:rFonts w:ascii="標楷體" w:eastAsia="標楷體" w:hAnsi="標楷體"/>
              </w:rPr>
            </w:pPr>
            <w:r w:rsidRPr="00801FE7">
              <w:rPr>
                <w:rFonts w:ascii="標楷體" w:eastAsia="標楷體" w:hAnsi="標楷體" w:hint="eastAsia"/>
              </w:rPr>
              <w:t>中華民國家庭照顧者關懷總會</w:t>
            </w:r>
            <w:proofErr w:type="gramStart"/>
            <w:r w:rsidRPr="00801FE7">
              <w:rPr>
                <w:rFonts w:ascii="標楷體" w:eastAsia="標楷體" w:hAnsi="標楷體" w:hint="eastAsia"/>
              </w:rPr>
              <w:t>—</w:t>
            </w:r>
            <w:proofErr w:type="gramEnd"/>
            <w:r w:rsidRPr="00801FE7">
              <w:rPr>
                <w:rFonts w:ascii="標楷體" w:eastAsia="標楷體" w:hAnsi="標楷體" w:hint="eastAsia"/>
              </w:rPr>
              <w:t>長照四錢包</w:t>
            </w:r>
          </w:p>
          <w:p w:rsidR="00801FE7" w:rsidRDefault="007059A5" w:rsidP="00801FE7">
            <w:pPr>
              <w:pStyle w:val="a3"/>
              <w:spacing w:line="0" w:lineRule="atLeast"/>
              <w:ind w:leftChars="0" w:left="360"/>
              <w:rPr>
                <w:rFonts w:ascii="標楷體" w:eastAsia="標楷體" w:hAnsi="標楷體"/>
              </w:rPr>
            </w:pPr>
            <w:hyperlink r:id="rId14" w:history="1">
              <w:r w:rsidR="00801FE7" w:rsidRPr="00482A25">
                <w:rPr>
                  <w:rStyle w:val="af2"/>
                  <w:rFonts w:ascii="標楷體" w:eastAsia="標楷體" w:hAnsi="標楷體"/>
                </w:rPr>
                <w:t>http://www.familycares.com.tw/try.php</w:t>
              </w:r>
            </w:hyperlink>
          </w:p>
          <w:p w:rsidR="00801FE7" w:rsidRDefault="00801FE7" w:rsidP="00801FE7">
            <w:pPr>
              <w:pStyle w:val="a3"/>
              <w:spacing w:line="0" w:lineRule="atLeast"/>
              <w:ind w:leftChars="0" w:left="360"/>
              <w:rPr>
                <w:rFonts w:ascii="標楷體" w:eastAsia="標楷體" w:hAnsi="標楷體"/>
              </w:rPr>
            </w:pPr>
          </w:p>
          <w:p w:rsidR="00801FE7" w:rsidRDefault="00801FE7" w:rsidP="00801FE7">
            <w:pPr>
              <w:pStyle w:val="a3"/>
              <w:numPr>
                <w:ilvl w:val="0"/>
                <w:numId w:val="9"/>
              </w:numPr>
              <w:spacing w:line="0" w:lineRule="atLeast"/>
              <w:ind w:leftChars="0"/>
              <w:rPr>
                <w:rFonts w:ascii="標楷體" w:eastAsia="標楷體" w:hAnsi="標楷體"/>
              </w:rPr>
            </w:pPr>
            <w:r w:rsidRPr="00801FE7">
              <w:rPr>
                <w:rFonts w:ascii="標楷體" w:eastAsia="標楷體" w:hAnsi="標楷體" w:hint="eastAsia"/>
              </w:rPr>
              <w:t>臺北市立聯合醫院</w:t>
            </w:r>
            <w:r>
              <w:rPr>
                <w:rFonts w:ascii="標楷體" w:eastAsia="標楷體" w:hAnsi="標楷體" w:hint="eastAsia"/>
              </w:rPr>
              <w:t>-記憶守護 友善社區</w:t>
            </w:r>
          </w:p>
          <w:p w:rsidR="00801FE7" w:rsidRPr="00801FE7" w:rsidRDefault="00801FE7" w:rsidP="00801FE7">
            <w:pPr>
              <w:pStyle w:val="a3"/>
              <w:spacing w:line="0" w:lineRule="atLeast"/>
              <w:ind w:leftChars="0" w:left="360"/>
              <w:rPr>
                <w:rFonts w:ascii="標楷體" w:eastAsia="標楷體" w:hAnsi="標楷體"/>
              </w:rPr>
            </w:pPr>
            <w:r w:rsidRPr="00801FE7">
              <w:rPr>
                <w:rFonts w:ascii="標楷體" w:eastAsia="標楷體" w:hAnsi="標楷體"/>
              </w:rPr>
              <w:t>https://dementiafc.tpech.gov.tw/</w:t>
            </w:r>
          </w:p>
        </w:tc>
      </w:tr>
      <w:tr w:rsidR="00A97558" w:rsidRPr="002F6F03" w:rsidTr="003E2FC5">
        <w:trPr>
          <w:trHeight w:val="1255"/>
          <w:jc w:val="center"/>
        </w:trPr>
        <w:tc>
          <w:tcPr>
            <w:tcW w:w="5000" w:type="pct"/>
          </w:tcPr>
          <w:p w:rsidR="00A97558" w:rsidRPr="0085033B" w:rsidRDefault="00A97558" w:rsidP="003E2FC5">
            <w:pPr>
              <w:spacing w:line="0" w:lineRule="atLeast"/>
              <w:rPr>
                <w:rFonts w:ascii="Times New Roman" w:eastAsia="標楷體" w:hAnsi="Times New Roman" w:cs="Times New Roman"/>
                <w:b/>
                <w:color w:val="FF0000"/>
              </w:rPr>
            </w:pPr>
            <w:r w:rsidRPr="0085033B">
              <w:rPr>
                <w:rFonts w:ascii="Times New Roman" w:eastAsia="標楷體" w:hAnsi="Times New Roman" w:cs="Times New Roman" w:hint="eastAsia"/>
                <w:b/>
                <w:color w:val="FF0000"/>
              </w:rPr>
              <w:t>出版日期</w:t>
            </w:r>
            <w:r w:rsidRPr="0085033B">
              <w:rPr>
                <w:rFonts w:ascii="Times New Roman" w:eastAsia="標楷體" w:hAnsi="Times New Roman" w:cs="Times New Roman" w:hint="eastAsia"/>
                <w:b/>
                <w:color w:val="FF0000"/>
              </w:rPr>
              <w:t>/</w:t>
            </w:r>
            <w:r w:rsidRPr="0085033B">
              <w:rPr>
                <w:rFonts w:ascii="Times New Roman" w:eastAsia="標楷體" w:hAnsi="Times New Roman" w:cs="Times New Roman" w:hint="eastAsia"/>
                <w:b/>
                <w:color w:val="FF0000"/>
              </w:rPr>
              <w:t>更新日期：</w:t>
            </w:r>
          </w:p>
          <w:p w:rsidR="00801FE7" w:rsidRPr="00801FE7" w:rsidRDefault="00801FE7" w:rsidP="003E2FC5">
            <w:pPr>
              <w:spacing w:line="0" w:lineRule="atLeast"/>
              <w:rPr>
                <w:rFonts w:ascii="Times New Roman" w:eastAsia="標楷體" w:hAnsi="Times New Roman" w:cs="Times New Roman"/>
                <w:color w:val="000000" w:themeColor="text1"/>
              </w:rPr>
            </w:pPr>
            <w:r w:rsidRPr="00801FE7">
              <w:rPr>
                <w:rFonts w:ascii="Times New Roman" w:eastAsia="標楷體" w:hAnsi="Times New Roman" w:cs="Times New Roman" w:hint="eastAsia"/>
                <w:color w:val="000000" w:themeColor="text1"/>
              </w:rPr>
              <w:t>出版日期</w:t>
            </w:r>
            <w:r w:rsidRPr="00801FE7">
              <w:rPr>
                <w:rFonts w:ascii="標楷體" w:eastAsia="標楷體" w:hAnsi="標楷體" w:cs="Times New Roman" w:hint="eastAsia"/>
                <w:color w:val="000000" w:themeColor="text1"/>
              </w:rPr>
              <w:t>：</w:t>
            </w:r>
            <w:r w:rsidRPr="00801FE7">
              <w:rPr>
                <w:rFonts w:ascii="Times New Roman" w:eastAsia="標楷體" w:hAnsi="Times New Roman" w:cs="Times New Roman" w:hint="eastAsia"/>
                <w:color w:val="000000" w:themeColor="text1"/>
              </w:rPr>
              <w:t>2016/11/01</w:t>
            </w:r>
          </w:p>
          <w:p w:rsidR="00801FE7" w:rsidRPr="002F6F03" w:rsidRDefault="00801FE7" w:rsidP="003E2FC5">
            <w:pPr>
              <w:spacing w:line="0" w:lineRule="atLeast"/>
              <w:rPr>
                <w:rFonts w:ascii="Times New Roman" w:eastAsia="標楷體" w:hAnsi="Times New Roman" w:cs="Times New Roman"/>
                <w:b/>
                <w:color w:val="000000" w:themeColor="text1"/>
              </w:rPr>
            </w:pPr>
            <w:r w:rsidRPr="00801FE7">
              <w:rPr>
                <w:rFonts w:ascii="Times New Roman" w:eastAsia="標楷體" w:hAnsi="Times New Roman" w:cs="Times New Roman" w:hint="eastAsia"/>
                <w:color w:val="000000" w:themeColor="text1"/>
              </w:rPr>
              <w:t>更新日期：</w:t>
            </w:r>
            <w:r w:rsidRPr="00801FE7">
              <w:rPr>
                <w:rFonts w:ascii="Times New Roman" w:eastAsia="標楷體" w:hAnsi="Times New Roman" w:cs="Times New Roman" w:hint="eastAsia"/>
                <w:color w:val="000000" w:themeColor="text1"/>
              </w:rPr>
              <w:t>2018/09/14</w:t>
            </w:r>
          </w:p>
        </w:tc>
      </w:tr>
    </w:tbl>
    <w:p w:rsidR="00A97558" w:rsidRPr="00203598" w:rsidRDefault="00A97558" w:rsidP="00A97558">
      <w:pPr>
        <w:spacing w:line="0" w:lineRule="atLeast"/>
        <w:jc w:val="right"/>
        <w:rPr>
          <w:rFonts w:ascii="Arial" w:eastAsia="微軟正黑體" w:hAnsi="Arial" w:cs="Arial"/>
          <w:b/>
          <w:sz w:val="28"/>
          <w:szCs w:val="28"/>
        </w:rPr>
      </w:pPr>
      <w:r w:rsidRPr="002F6F03">
        <w:rPr>
          <w:rFonts w:ascii="Times New Roman" w:eastAsia="標楷體" w:hAnsi="Times New Roman" w:cs="Times New Roman"/>
          <w:i/>
        </w:rPr>
        <w:t>完成以上評估後，您可以列印及攜帶此份結果與您的主治醫師討論。</w:t>
      </w:r>
    </w:p>
    <w:p w:rsidR="00A97558" w:rsidRDefault="00A97558" w:rsidP="00A97558">
      <w:pPr>
        <w:tabs>
          <w:tab w:val="center" w:pos="4153"/>
          <w:tab w:val="right" w:pos="8306"/>
        </w:tabs>
        <w:snapToGrid w:val="0"/>
        <w:spacing w:line="0" w:lineRule="atLeast"/>
        <w:jc w:val="center"/>
        <w:rPr>
          <w:rFonts w:ascii="Times New Roman" w:eastAsia="標楷體" w:hAnsi="Times New Roman" w:cs="Times New Roman"/>
          <w:b/>
          <w:sz w:val="32"/>
          <w:szCs w:val="36"/>
        </w:rPr>
      </w:pPr>
    </w:p>
    <w:p w:rsidR="008B4E0E" w:rsidRDefault="008B4E0E" w:rsidP="008B4E0E">
      <w:pPr>
        <w:tabs>
          <w:tab w:val="center" w:pos="4153"/>
          <w:tab w:val="right" w:pos="8306"/>
        </w:tabs>
        <w:snapToGrid w:val="0"/>
        <w:spacing w:line="0" w:lineRule="atLeast"/>
        <w:rPr>
          <w:rFonts w:ascii="Times New Roman" w:eastAsia="標楷體" w:hAnsi="Times New Roman" w:cs="Times New Roman"/>
          <w:b/>
          <w:sz w:val="32"/>
          <w:szCs w:val="36"/>
        </w:rPr>
      </w:pPr>
    </w:p>
    <w:p w:rsidR="008B4E0E" w:rsidRDefault="008B4E0E">
      <w:pPr>
        <w:widowControl/>
        <w:rPr>
          <w:rFonts w:ascii="Times New Roman" w:eastAsia="標楷體" w:hAnsi="Times New Roman" w:cs="Times New Roman"/>
          <w:b/>
          <w:sz w:val="32"/>
          <w:szCs w:val="36"/>
        </w:rPr>
      </w:pPr>
      <w:bookmarkStart w:id="0" w:name="_GoBack"/>
      <w:bookmarkEnd w:id="0"/>
    </w:p>
    <w:sectPr w:rsidR="008B4E0E" w:rsidSect="008B4E0E">
      <w:headerReference w:type="default" r:id="rId15"/>
      <w:pgSz w:w="11906" w:h="16838"/>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3C" w:rsidRDefault="0062213C" w:rsidP="00A507D9">
      <w:r>
        <w:separator/>
      </w:r>
    </w:p>
  </w:endnote>
  <w:endnote w:type="continuationSeparator" w:id="0">
    <w:p w:rsidR="0062213C" w:rsidRDefault="0062213C" w:rsidP="00A5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3C" w:rsidRDefault="0062213C" w:rsidP="00A507D9">
      <w:r>
        <w:separator/>
      </w:r>
    </w:p>
  </w:footnote>
  <w:footnote w:type="continuationSeparator" w:id="0">
    <w:p w:rsidR="0062213C" w:rsidRDefault="0062213C" w:rsidP="00A50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A5" w:rsidRDefault="007059A5">
    <w:pPr>
      <w:pStyle w:val="a7"/>
    </w:pPr>
    <w:r>
      <w:rPr>
        <w:noProof/>
      </w:rPr>
      <mc:AlternateContent>
        <mc:Choice Requires="wps">
          <w:drawing>
            <wp:anchor distT="45720" distB="45720" distL="114300" distR="114300" simplePos="0" relativeHeight="251659264" behindDoc="0" locked="0" layoutInCell="1" allowOverlap="1" wp14:anchorId="358E3A90" wp14:editId="2C696EFF">
              <wp:simplePos x="0" y="0"/>
              <wp:positionH relativeFrom="column">
                <wp:posOffset>3468754</wp:posOffset>
              </wp:positionH>
              <wp:positionV relativeFrom="paragraph">
                <wp:posOffset>-391913</wp:posOffset>
              </wp:positionV>
              <wp:extent cx="3210560" cy="1404620"/>
              <wp:effectExtent l="0" t="0" r="0" b="12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404620"/>
                      </a:xfrm>
                      <a:prstGeom prst="rect">
                        <a:avLst/>
                      </a:prstGeom>
                      <a:noFill/>
                      <a:ln w="9525">
                        <a:noFill/>
                        <a:miter lim="800000"/>
                        <a:headEnd/>
                        <a:tailEnd/>
                      </a:ln>
                    </wps:spPr>
                    <wps:txbx>
                      <w:txbxContent>
                        <w:p w:rsidR="007059A5" w:rsidRPr="000B4934" w:rsidRDefault="007059A5" w:rsidP="000B4934">
                          <w:pPr>
                            <w:pStyle w:val="a7"/>
                            <w:jc w:val="right"/>
                            <w:rPr>
                              <w:rFonts w:ascii="Times New Roman" w:eastAsia="微軟正黑體"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73.15pt;margin-top:-30.85pt;width:252.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" filled="f" stroked="f">
              <v:textbox style="mso-fit-shape-to-text:t">
                <w:txbxContent>
                  <w:p w:rsidR="007059A5" w:rsidRPr="000B4934" w:rsidRDefault="007059A5" w:rsidP="000B4934">
                    <w:pPr>
                      <w:pStyle w:val="a7"/>
                      <w:jc w:val="right"/>
                      <w:rPr>
                        <w:rFonts w:ascii="Times New Roman" w:eastAsia="微軟正黑體" w:hAnsi="Times New Roman" w:cs="Times New Roman"/>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6C1"/>
    <w:multiLevelType w:val="hybridMultilevel"/>
    <w:tmpl w:val="B930F4CC"/>
    <w:lvl w:ilvl="0" w:tplc="2B3AB194">
      <w:start w:val="5"/>
      <w:numFmt w:val="taiwaneseCountingThousand"/>
      <w:lvlText w:val="(%1)"/>
      <w:lvlJc w:val="left"/>
      <w:pPr>
        <w:ind w:left="990" w:hanging="51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263596"/>
    <w:multiLevelType w:val="hybridMultilevel"/>
    <w:tmpl w:val="18608822"/>
    <w:lvl w:ilvl="0" w:tplc="4B0A16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50373"/>
    <w:multiLevelType w:val="hybridMultilevel"/>
    <w:tmpl w:val="8500B946"/>
    <w:lvl w:ilvl="0" w:tplc="BCE40B1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EE1020"/>
    <w:multiLevelType w:val="hybridMultilevel"/>
    <w:tmpl w:val="F9DABC86"/>
    <w:lvl w:ilvl="0" w:tplc="03145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C2787C"/>
    <w:multiLevelType w:val="hybridMultilevel"/>
    <w:tmpl w:val="FC3AE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DD1244"/>
    <w:multiLevelType w:val="hybridMultilevel"/>
    <w:tmpl w:val="522A9D48"/>
    <w:lvl w:ilvl="0" w:tplc="4F444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A03A11"/>
    <w:multiLevelType w:val="hybridMultilevel"/>
    <w:tmpl w:val="DA188D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D302AB"/>
    <w:multiLevelType w:val="hybridMultilevel"/>
    <w:tmpl w:val="A344F45A"/>
    <w:lvl w:ilvl="0" w:tplc="7AEC56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217BB9"/>
    <w:multiLevelType w:val="hybridMultilevel"/>
    <w:tmpl w:val="A45A8294"/>
    <w:lvl w:ilvl="0" w:tplc="A3C2E712">
      <w:start w:val="1"/>
      <w:numFmt w:val="taiwaneseCountingThousand"/>
      <w:lvlText w:val="(%1)"/>
      <w:lvlJc w:val="left"/>
      <w:pPr>
        <w:ind w:left="990" w:hanging="510"/>
      </w:pPr>
      <w:rPr>
        <w:rFonts w:cs="Times New Roman" w:hint="default"/>
      </w:rPr>
    </w:lvl>
    <w:lvl w:ilvl="1" w:tplc="C5667C1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BEE3886"/>
    <w:multiLevelType w:val="hybridMultilevel"/>
    <w:tmpl w:val="0128D61A"/>
    <w:lvl w:ilvl="0" w:tplc="A3C2E712">
      <w:start w:val="1"/>
      <w:numFmt w:val="taiwaneseCountingThousand"/>
      <w:lvlText w:val="(%1)"/>
      <w:lvlJc w:val="left"/>
      <w:pPr>
        <w:ind w:left="990" w:hanging="51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F8140FD"/>
    <w:multiLevelType w:val="hybridMultilevel"/>
    <w:tmpl w:val="62D2AF48"/>
    <w:lvl w:ilvl="0" w:tplc="CB18D2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252B97"/>
    <w:multiLevelType w:val="hybridMultilevel"/>
    <w:tmpl w:val="009808C6"/>
    <w:lvl w:ilvl="0" w:tplc="0409000F">
      <w:start w:val="1"/>
      <w:numFmt w:val="decimal"/>
      <w:lvlText w:val="%1."/>
      <w:lvlJc w:val="left"/>
      <w:pPr>
        <w:ind w:left="533" w:hanging="480"/>
      </w:p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12">
    <w:nsid w:val="29D051DC"/>
    <w:multiLevelType w:val="hybridMultilevel"/>
    <w:tmpl w:val="B0FAF88A"/>
    <w:lvl w:ilvl="0" w:tplc="E1089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8701CB"/>
    <w:multiLevelType w:val="hybridMultilevel"/>
    <w:tmpl w:val="F2E62A50"/>
    <w:lvl w:ilvl="0" w:tplc="A5DEE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0C56E5"/>
    <w:multiLevelType w:val="hybridMultilevel"/>
    <w:tmpl w:val="C9F65A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8F390F"/>
    <w:multiLevelType w:val="hybridMultilevel"/>
    <w:tmpl w:val="75FA5374"/>
    <w:lvl w:ilvl="0" w:tplc="B47A4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181FAA"/>
    <w:multiLevelType w:val="hybridMultilevel"/>
    <w:tmpl w:val="D5EE88DE"/>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7">
    <w:nsid w:val="508717C4"/>
    <w:multiLevelType w:val="hybridMultilevel"/>
    <w:tmpl w:val="C6DCA00E"/>
    <w:lvl w:ilvl="0" w:tplc="72FA789E">
      <w:start w:val="1"/>
      <w:numFmt w:val="taiwaneseCountingThousand"/>
      <w:lvlText w:val="(%1)"/>
      <w:lvlJc w:val="left"/>
      <w:pPr>
        <w:ind w:left="945" w:hanging="465"/>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0E070FB"/>
    <w:multiLevelType w:val="hybridMultilevel"/>
    <w:tmpl w:val="5B600886"/>
    <w:lvl w:ilvl="0" w:tplc="55922D26">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2B06F68"/>
    <w:multiLevelType w:val="hybridMultilevel"/>
    <w:tmpl w:val="6EA2BCDA"/>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34C5655"/>
    <w:multiLevelType w:val="hybridMultilevel"/>
    <w:tmpl w:val="33943E0E"/>
    <w:lvl w:ilvl="0" w:tplc="691011F4">
      <w:start w:val="1"/>
      <w:numFmt w:val="taiwaneseCountingThousand"/>
      <w:lvlText w:val="(%1.)"/>
      <w:lvlJc w:val="left"/>
      <w:pPr>
        <w:ind w:left="960" w:hanging="48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D221876"/>
    <w:multiLevelType w:val="hybridMultilevel"/>
    <w:tmpl w:val="EC8079F8"/>
    <w:lvl w:ilvl="0" w:tplc="738C54B4">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DE30839"/>
    <w:multiLevelType w:val="hybridMultilevel"/>
    <w:tmpl w:val="3AB493A0"/>
    <w:lvl w:ilvl="0" w:tplc="297A9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F1C0F16"/>
    <w:multiLevelType w:val="hybridMultilevel"/>
    <w:tmpl w:val="58E2638E"/>
    <w:lvl w:ilvl="0" w:tplc="B2423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7DF20B1"/>
    <w:multiLevelType w:val="hybridMultilevel"/>
    <w:tmpl w:val="BB5EA0CE"/>
    <w:lvl w:ilvl="0" w:tplc="F20A12B2">
      <w:start w:val="1"/>
      <w:numFmt w:val="taiwaneseCountingThousand"/>
      <w:lvlText w:val="(%1)"/>
      <w:lvlJc w:val="left"/>
      <w:pPr>
        <w:ind w:left="1005" w:hanging="525"/>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0511688"/>
    <w:multiLevelType w:val="hybridMultilevel"/>
    <w:tmpl w:val="4A6C80F2"/>
    <w:lvl w:ilvl="0" w:tplc="5B0C5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955EF1"/>
    <w:multiLevelType w:val="hybridMultilevel"/>
    <w:tmpl w:val="D4FE9918"/>
    <w:lvl w:ilvl="0" w:tplc="7E26110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3710489"/>
    <w:multiLevelType w:val="hybridMultilevel"/>
    <w:tmpl w:val="0AE43434"/>
    <w:lvl w:ilvl="0" w:tplc="B232C0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6174A0"/>
    <w:multiLevelType w:val="hybridMultilevel"/>
    <w:tmpl w:val="D578F480"/>
    <w:lvl w:ilvl="0" w:tplc="A5DEE904">
      <w:start w:val="1"/>
      <w:numFmt w:val="decimal"/>
      <w:lvlText w:val="%1."/>
      <w:lvlJc w:val="left"/>
      <w:pPr>
        <w:ind w:left="360" w:hanging="360"/>
      </w:pPr>
      <w:rPr>
        <w:rFonts w:hint="default"/>
      </w:rPr>
    </w:lvl>
    <w:lvl w:ilvl="1" w:tplc="82382270">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467B3F"/>
    <w:multiLevelType w:val="hybridMultilevel"/>
    <w:tmpl w:val="8364288E"/>
    <w:lvl w:ilvl="0" w:tplc="04090015">
      <w:start w:val="1"/>
      <w:numFmt w:val="taiwaneseCountingThousand"/>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num w:numId="1">
    <w:abstractNumId w:val="18"/>
  </w:num>
  <w:num w:numId="2">
    <w:abstractNumId w:val="24"/>
  </w:num>
  <w:num w:numId="3">
    <w:abstractNumId w:val="26"/>
  </w:num>
  <w:num w:numId="4">
    <w:abstractNumId w:val="8"/>
  </w:num>
  <w:num w:numId="5">
    <w:abstractNumId w:val="9"/>
  </w:num>
  <w:num w:numId="6">
    <w:abstractNumId w:val="17"/>
  </w:num>
  <w:num w:numId="7">
    <w:abstractNumId w:val="19"/>
  </w:num>
  <w:num w:numId="8">
    <w:abstractNumId w:val="21"/>
  </w:num>
  <w:num w:numId="9">
    <w:abstractNumId w:val="3"/>
  </w:num>
  <w:num w:numId="10">
    <w:abstractNumId w:val="15"/>
  </w:num>
  <w:num w:numId="11">
    <w:abstractNumId w:val="23"/>
  </w:num>
  <w:num w:numId="12">
    <w:abstractNumId w:val="7"/>
  </w:num>
  <w:num w:numId="13">
    <w:abstractNumId w:val="10"/>
  </w:num>
  <w:num w:numId="14">
    <w:abstractNumId w:val="4"/>
  </w:num>
  <w:num w:numId="15">
    <w:abstractNumId w:val="29"/>
  </w:num>
  <w:num w:numId="16">
    <w:abstractNumId w:val="5"/>
  </w:num>
  <w:num w:numId="17">
    <w:abstractNumId w:val="16"/>
  </w:num>
  <w:num w:numId="18">
    <w:abstractNumId w:val="6"/>
  </w:num>
  <w:num w:numId="19">
    <w:abstractNumId w:val="11"/>
  </w:num>
  <w:num w:numId="20">
    <w:abstractNumId w:val="0"/>
  </w:num>
  <w:num w:numId="21">
    <w:abstractNumId w:val="27"/>
  </w:num>
  <w:num w:numId="22">
    <w:abstractNumId w:val="12"/>
  </w:num>
  <w:num w:numId="23">
    <w:abstractNumId w:val="1"/>
  </w:num>
  <w:num w:numId="24">
    <w:abstractNumId w:val="14"/>
  </w:num>
  <w:num w:numId="25">
    <w:abstractNumId w:val="20"/>
  </w:num>
  <w:num w:numId="26">
    <w:abstractNumId w:val="2"/>
  </w:num>
  <w:num w:numId="27">
    <w:abstractNumId w:val="25"/>
  </w:num>
  <w:num w:numId="28">
    <w:abstractNumId w:val="22"/>
  </w:num>
  <w:num w:numId="29">
    <w:abstractNumId w:val="13"/>
  </w:num>
  <w:num w:numId="30">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9F"/>
    <w:rsid w:val="00002E0E"/>
    <w:rsid w:val="00004C17"/>
    <w:rsid w:val="00005BA0"/>
    <w:rsid w:val="00011D79"/>
    <w:rsid w:val="00012B08"/>
    <w:rsid w:val="00015E4D"/>
    <w:rsid w:val="0002058B"/>
    <w:rsid w:val="000219FF"/>
    <w:rsid w:val="00021A74"/>
    <w:rsid w:val="00023890"/>
    <w:rsid w:val="0002431B"/>
    <w:rsid w:val="00025DCA"/>
    <w:rsid w:val="00026BB8"/>
    <w:rsid w:val="0002770B"/>
    <w:rsid w:val="00032B5F"/>
    <w:rsid w:val="00032CCC"/>
    <w:rsid w:val="00036C03"/>
    <w:rsid w:val="00037758"/>
    <w:rsid w:val="000379A9"/>
    <w:rsid w:val="00040DB3"/>
    <w:rsid w:val="00042BF7"/>
    <w:rsid w:val="00046B02"/>
    <w:rsid w:val="00046BA4"/>
    <w:rsid w:val="00047941"/>
    <w:rsid w:val="00052A4E"/>
    <w:rsid w:val="00056E6A"/>
    <w:rsid w:val="00056E74"/>
    <w:rsid w:val="00057AD8"/>
    <w:rsid w:val="00060706"/>
    <w:rsid w:val="0006157E"/>
    <w:rsid w:val="00062149"/>
    <w:rsid w:val="00066FD1"/>
    <w:rsid w:val="00071C48"/>
    <w:rsid w:val="00072357"/>
    <w:rsid w:val="00072DDF"/>
    <w:rsid w:val="0008114C"/>
    <w:rsid w:val="0008203A"/>
    <w:rsid w:val="00082996"/>
    <w:rsid w:val="00082A1D"/>
    <w:rsid w:val="000851C3"/>
    <w:rsid w:val="000858C6"/>
    <w:rsid w:val="00086480"/>
    <w:rsid w:val="00093A07"/>
    <w:rsid w:val="00097B3F"/>
    <w:rsid w:val="000A131A"/>
    <w:rsid w:val="000A59A8"/>
    <w:rsid w:val="000A6D83"/>
    <w:rsid w:val="000B3284"/>
    <w:rsid w:val="000B3EF3"/>
    <w:rsid w:val="000B4934"/>
    <w:rsid w:val="000B5883"/>
    <w:rsid w:val="000C52BF"/>
    <w:rsid w:val="000C5F06"/>
    <w:rsid w:val="000D0B33"/>
    <w:rsid w:val="000D129C"/>
    <w:rsid w:val="000D232F"/>
    <w:rsid w:val="000D4056"/>
    <w:rsid w:val="000D5C04"/>
    <w:rsid w:val="000F02E6"/>
    <w:rsid w:val="000F27D8"/>
    <w:rsid w:val="000F370E"/>
    <w:rsid w:val="000F3DF9"/>
    <w:rsid w:val="000F507F"/>
    <w:rsid w:val="00100A3B"/>
    <w:rsid w:val="00100C59"/>
    <w:rsid w:val="00102479"/>
    <w:rsid w:val="001074CE"/>
    <w:rsid w:val="00112730"/>
    <w:rsid w:val="00113685"/>
    <w:rsid w:val="001163CE"/>
    <w:rsid w:val="00121232"/>
    <w:rsid w:val="001216D4"/>
    <w:rsid w:val="00123930"/>
    <w:rsid w:val="00130FA9"/>
    <w:rsid w:val="00131289"/>
    <w:rsid w:val="00133467"/>
    <w:rsid w:val="00134BEA"/>
    <w:rsid w:val="001350D9"/>
    <w:rsid w:val="0013564F"/>
    <w:rsid w:val="00135DAB"/>
    <w:rsid w:val="0014026F"/>
    <w:rsid w:val="00141821"/>
    <w:rsid w:val="00144C85"/>
    <w:rsid w:val="00144D98"/>
    <w:rsid w:val="001458AE"/>
    <w:rsid w:val="00145D1F"/>
    <w:rsid w:val="00145F69"/>
    <w:rsid w:val="001463BE"/>
    <w:rsid w:val="001506ED"/>
    <w:rsid w:val="00151B33"/>
    <w:rsid w:val="00152D59"/>
    <w:rsid w:val="00153436"/>
    <w:rsid w:val="0015593A"/>
    <w:rsid w:val="00156334"/>
    <w:rsid w:val="00160D08"/>
    <w:rsid w:val="001663F3"/>
    <w:rsid w:val="0016705E"/>
    <w:rsid w:val="0017046D"/>
    <w:rsid w:val="00171AC6"/>
    <w:rsid w:val="001729A0"/>
    <w:rsid w:val="00174436"/>
    <w:rsid w:val="0017486B"/>
    <w:rsid w:val="00175447"/>
    <w:rsid w:val="001761D3"/>
    <w:rsid w:val="00180370"/>
    <w:rsid w:val="0018257E"/>
    <w:rsid w:val="00182794"/>
    <w:rsid w:val="00184E8F"/>
    <w:rsid w:val="00193103"/>
    <w:rsid w:val="00193142"/>
    <w:rsid w:val="00193857"/>
    <w:rsid w:val="001A01AA"/>
    <w:rsid w:val="001A1B71"/>
    <w:rsid w:val="001A4EA6"/>
    <w:rsid w:val="001A534B"/>
    <w:rsid w:val="001A683C"/>
    <w:rsid w:val="001B2F7D"/>
    <w:rsid w:val="001C1424"/>
    <w:rsid w:val="001C3606"/>
    <w:rsid w:val="001C3BCF"/>
    <w:rsid w:val="001C4EF2"/>
    <w:rsid w:val="001C5CC9"/>
    <w:rsid w:val="001C65AE"/>
    <w:rsid w:val="001C6DA7"/>
    <w:rsid w:val="001C71C9"/>
    <w:rsid w:val="001C74D7"/>
    <w:rsid w:val="001D547C"/>
    <w:rsid w:val="001D5567"/>
    <w:rsid w:val="001E2E2F"/>
    <w:rsid w:val="001E3986"/>
    <w:rsid w:val="001E6E95"/>
    <w:rsid w:val="001E7003"/>
    <w:rsid w:val="001F22BA"/>
    <w:rsid w:val="001F48E0"/>
    <w:rsid w:val="002018FE"/>
    <w:rsid w:val="00201FAF"/>
    <w:rsid w:val="00202C02"/>
    <w:rsid w:val="00203598"/>
    <w:rsid w:val="0020365E"/>
    <w:rsid w:val="002050DF"/>
    <w:rsid w:val="002055ED"/>
    <w:rsid w:val="00206A9C"/>
    <w:rsid w:val="00206CBB"/>
    <w:rsid w:val="00215E45"/>
    <w:rsid w:val="00216173"/>
    <w:rsid w:val="0021722E"/>
    <w:rsid w:val="002234AE"/>
    <w:rsid w:val="00225393"/>
    <w:rsid w:val="00225910"/>
    <w:rsid w:val="00225D85"/>
    <w:rsid w:val="002311A5"/>
    <w:rsid w:val="00234050"/>
    <w:rsid w:val="00236368"/>
    <w:rsid w:val="0023769C"/>
    <w:rsid w:val="00240D8B"/>
    <w:rsid w:val="00240F28"/>
    <w:rsid w:val="002423EE"/>
    <w:rsid w:val="00243CA8"/>
    <w:rsid w:val="002441C7"/>
    <w:rsid w:val="00246B7B"/>
    <w:rsid w:val="00252423"/>
    <w:rsid w:val="00254C86"/>
    <w:rsid w:val="00263D41"/>
    <w:rsid w:val="002643CB"/>
    <w:rsid w:val="00264D9C"/>
    <w:rsid w:val="00264F9A"/>
    <w:rsid w:val="002658BC"/>
    <w:rsid w:val="00265FBC"/>
    <w:rsid w:val="00266B4C"/>
    <w:rsid w:val="00266C45"/>
    <w:rsid w:val="00267096"/>
    <w:rsid w:val="0026733E"/>
    <w:rsid w:val="0027286F"/>
    <w:rsid w:val="0027376E"/>
    <w:rsid w:val="00273CDC"/>
    <w:rsid w:val="0027653A"/>
    <w:rsid w:val="00281A1E"/>
    <w:rsid w:val="00284AD7"/>
    <w:rsid w:val="002919BB"/>
    <w:rsid w:val="00292EC9"/>
    <w:rsid w:val="002941B8"/>
    <w:rsid w:val="00294F88"/>
    <w:rsid w:val="002962F1"/>
    <w:rsid w:val="00296F41"/>
    <w:rsid w:val="002A2563"/>
    <w:rsid w:val="002A5E75"/>
    <w:rsid w:val="002A62A2"/>
    <w:rsid w:val="002A78C1"/>
    <w:rsid w:val="002B0461"/>
    <w:rsid w:val="002B2225"/>
    <w:rsid w:val="002B59FF"/>
    <w:rsid w:val="002B7322"/>
    <w:rsid w:val="002C0AEA"/>
    <w:rsid w:val="002C38AC"/>
    <w:rsid w:val="002C3AAE"/>
    <w:rsid w:val="002D0769"/>
    <w:rsid w:val="002D11EA"/>
    <w:rsid w:val="002D1CF0"/>
    <w:rsid w:val="002D3FEB"/>
    <w:rsid w:val="002D76A1"/>
    <w:rsid w:val="002E07C8"/>
    <w:rsid w:val="002E086D"/>
    <w:rsid w:val="002E6CFC"/>
    <w:rsid w:val="002F086E"/>
    <w:rsid w:val="002F658D"/>
    <w:rsid w:val="00304098"/>
    <w:rsid w:val="0030440B"/>
    <w:rsid w:val="00306667"/>
    <w:rsid w:val="00306EBB"/>
    <w:rsid w:val="0031302B"/>
    <w:rsid w:val="0031601E"/>
    <w:rsid w:val="003165A3"/>
    <w:rsid w:val="00325363"/>
    <w:rsid w:val="0033414B"/>
    <w:rsid w:val="003341C7"/>
    <w:rsid w:val="00334A63"/>
    <w:rsid w:val="0033727D"/>
    <w:rsid w:val="00337BA7"/>
    <w:rsid w:val="00340C45"/>
    <w:rsid w:val="00350CA2"/>
    <w:rsid w:val="00356555"/>
    <w:rsid w:val="00356A65"/>
    <w:rsid w:val="00360667"/>
    <w:rsid w:val="003622E9"/>
    <w:rsid w:val="003667A4"/>
    <w:rsid w:val="00367B94"/>
    <w:rsid w:val="003716D7"/>
    <w:rsid w:val="00371A36"/>
    <w:rsid w:val="0037248F"/>
    <w:rsid w:val="0038139D"/>
    <w:rsid w:val="003834E0"/>
    <w:rsid w:val="00385FAD"/>
    <w:rsid w:val="003913CC"/>
    <w:rsid w:val="00391E43"/>
    <w:rsid w:val="003A00FC"/>
    <w:rsid w:val="003A11B1"/>
    <w:rsid w:val="003B22EA"/>
    <w:rsid w:val="003B57AD"/>
    <w:rsid w:val="003B5C45"/>
    <w:rsid w:val="003B7070"/>
    <w:rsid w:val="003C00C1"/>
    <w:rsid w:val="003C67D6"/>
    <w:rsid w:val="003C791F"/>
    <w:rsid w:val="003C7C3B"/>
    <w:rsid w:val="003D18D7"/>
    <w:rsid w:val="003D1E02"/>
    <w:rsid w:val="003D20B2"/>
    <w:rsid w:val="003D225A"/>
    <w:rsid w:val="003D3397"/>
    <w:rsid w:val="003D5522"/>
    <w:rsid w:val="003E08E0"/>
    <w:rsid w:val="003E2E98"/>
    <w:rsid w:val="003E2FC5"/>
    <w:rsid w:val="003E3037"/>
    <w:rsid w:val="003E6154"/>
    <w:rsid w:val="003E6254"/>
    <w:rsid w:val="003E6B7B"/>
    <w:rsid w:val="003F1A4C"/>
    <w:rsid w:val="003F4821"/>
    <w:rsid w:val="003F494D"/>
    <w:rsid w:val="003F50D9"/>
    <w:rsid w:val="003F61A0"/>
    <w:rsid w:val="003F7999"/>
    <w:rsid w:val="00400BDE"/>
    <w:rsid w:val="00403016"/>
    <w:rsid w:val="004049EB"/>
    <w:rsid w:val="00404EAC"/>
    <w:rsid w:val="00405376"/>
    <w:rsid w:val="004067C0"/>
    <w:rsid w:val="00406B98"/>
    <w:rsid w:val="00410265"/>
    <w:rsid w:val="00414999"/>
    <w:rsid w:val="00414AFB"/>
    <w:rsid w:val="00420441"/>
    <w:rsid w:val="0042320E"/>
    <w:rsid w:val="004237E7"/>
    <w:rsid w:val="004245D3"/>
    <w:rsid w:val="0042553A"/>
    <w:rsid w:val="00426524"/>
    <w:rsid w:val="00427708"/>
    <w:rsid w:val="00433003"/>
    <w:rsid w:val="0043509D"/>
    <w:rsid w:val="0043748D"/>
    <w:rsid w:val="004430A9"/>
    <w:rsid w:val="00446BA6"/>
    <w:rsid w:val="004562E2"/>
    <w:rsid w:val="00457FEB"/>
    <w:rsid w:val="0046359C"/>
    <w:rsid w:val="00466D06"/>
    <w:rsid w:val="004712F7"/>
    <w:rsid w:val="00473C13"/>
    <w:rsid w:val="00475B54"/>
    <w:rsid w:val="00476A96"/>
    <w:rsid w:val="00480BEE"/>
    <w:rsid w:val="00482012"/>
    <w:rsid w:val="00483BEF"/>
    <w:rsid w:val="00484601"/>
    <w:rsid w:val="00485089"/>
    <w:rsid w:val="00485261"/>
    <w:rsid w:val="00486711"/>
    <w:rsid w:val="00486D54"/>
    <w:rsid w:val="004901F1"/>
    <w:rsid w:val="00493072"/>
    <w:rsid w:val="0049341B"/>
    <w:rsid w:val="004A1D2A"/>
    <w:rsid w:val="004A2DEA"/>
    <w:rsid w:val="004B0596"/>
    <w:rsid w:val="004B1A66"/>
    <w:rsid w:val="004B2C14"/>
    <w:rsid w:val="004C1B2B"/>
    <w:rsid w:val="004C3EA8"/>
    <w:rsid w:val="004C4CDD"/>
    <w:rsid w:val="004C77AF"/>
    <w:rsid w:val="004D06C4"/>
    <w:rsid w:val="004D1BAB"/>
    <w:rsid w:val="004D7C42"/>
    <w:rsid w:val="004E0334"/>
    <w:rsid w:val="004E049E"/>
    <w:rsid w:val="004E1393"/>
    <w:rsid w:val="004F5EF3"/>
    <w:rsid w:val="004F6103"/>
    <w:rsid w:val="004F7AC6"/>
    <w:rsid w:val="00501F3B"/>
    <w:rsid w:val="00506334"/>
    <w:rsid w:val="00512F00"/>
    <w:rsid w:val="00515F64"/>
    <w:rsid w:val="00516250"/>
    <w:rsid w:val="00516953"/>
    <w:rsid w:val="00517858"/>
    <w:rsid w:val="00520F7A"/>
    <w:rsid w:val="0052132B"/>
    <w:rsid w:val="00525266"/>
    <w:rsid w:val="005257F6"/>
    <w:rsid w:val="00527241"/>
    <w:rsid w:val="005346F4"/>
    <w:rsid w:val="005349BD"/>
    <w:rsid w:val="005357AA"/>
    <w:rsid w:val="0053652A"/>
    <w:rsid w:val="00537A4E"/>
    <w:rsid w:val="005436E1"/>
    <w:rsid w:val="00543E50"/>
    <w:rsid w:val="00552A8A"/>
    <w:rsid w:val="0055305E"/>
    <w:rsid w:val="00554AE0"/>
    <w:rsid w:val="00556F24"/>
    <w:rsid w:val="00561891"/>
    <w:rsid w:val="00561BA2"/>
    <w:rsid w:val="00564435"/>
    <w:rsid w:val="005663EB"/>
    <w:rsid w:val="0056742A"/>
    <w:rsid w:val="00571981"/>
    <w:rsid w:val="00571E8B"/>
    <w:rsid w:val="00572796"/>
    <w:rsid w:val="00573165"/>
    <w:rsid w:val="00573CD6"/>
    <w:rsid w:val="0057447A"/>
    <w:rsid w:val="00575966"/>
    <w:rsid w:val="0057603C"/>
    <w:rsid w:val="0057725A"/>
    <w:rsid w:val="005774D6"/>
    <w:rsid w:val="00580E0F"/>
    <w:rsid w:val="005846C9"/>
    <w:rsid w:val="00584828"/>
    <w:rsid w:val="005857A4"/>
    <w:rsid w:val="00586B10"/>
    <w:rsid w:val="00586BF4"/>
    <w:rsid w:val="00587293"/>
    <w:rsid w:val="0058770E"/>
    <w:rsid w:val="00593ED5"/>
    <w:rsid w:val="005947B7"/>
    <w:rsid w:val="00595A65"/>
    <w:rsid w:val="005960B3"/>
    <w:rsid w:val="005A194A"/>
    <w:rsid w:val="005A744E"/>
    <w:rsid w:val="005B3D8D"/>
    <w:rsid w:val="005B5F14"/>
    <w:rsid w:val="005C0CFB"/>
    <w:rsid w:val="005C27DD"/>
    <w:rsid w:val="005C3021"/>
    <w:rsid w:val="005C6FA8"/>
    <w:rsid w:val="005D036C"/>
    <w:rsid w:val="005D43FC"/>
    <w:rsid w:val="005D51CC"/>
    <w:rsid w:val="005E440C"/>
    <w:rsid w:val="005E51CA"/>
    <w:rsid w:val="005F0949"/>
    <w:rsid w:val="005F1AE5"/>
    <w:rsid w:val="005F1EF6"/>
    <w:rsid w:val="005F719C"/>
    <w:rsid w:val="005F759B"/>
    <w:rsid w:val="006043A0"/>
    <w:rsid w:val="00605B17"/>
    <w:rsid w:val="006060CC"/>
    <w:rsid w:val="00611EDC"/>
    <w:rsid w:val="00612D8D"/>
    <w:rsid w:val="00614B29"/>
    <w:rsid w:val="0062134F"/>
    <w:rsid w:val="0062213C"/>
    <w:rsid w:val="00627D05"/>
    <w:rsid w:val="00630EE2"/>
    <w:rsid w:val="00632484"/>
    <w:rsid w:val="006351F7"/>
    <w:rsid w:val="00635736"/>
    <w:rsid w:val="00636C74"/>
    <w:rsid w:val="006379EF"/>
    <w:rsid w:val="0064166F"/>
    <w:rsid w:val="00641A20"/>
    <w:rsid w:val="00641E58"/>
    <w:rsid w:val="006440B0"/>
    <w:rsid w:val="0065033B"/>
    <w:rsid w:val="00654942"/>
    <w:rsid w:val="00660A27"/>
    <w:rsid w:val="0066123A"/>
    <w:rsid w:val="0066135F"/>
    <w:rsid w:val="006616F8"/>
    <w:rsid w:val="0067059A"/>
    <w:rsid w:val="00671765"/>
    <w:rsid w:val="00673FA8"/>
    <w:rsid w:val="00675664"/>
    <w:rsid w:val="00675865"/>
    <w:rsid w:val="00677182"/>
    <w:rsid w:val="0067791A"/>
    <w:rsid w:val="00677D7D"/>
    <w:rsid w:val="00682353"/>
    <w:rsid w:val="00683717"/>
    <w:rsid w:val="00683C37"/>
    <w:rsid w:val="006847E9"/>
    <w:rsid w:val="00685198"/>
    <w:rsid w:val="00690F7F"/>
    <w:rsid w:val="00691838"/>
    <w:rsid w:val="00691890"/>
    <w:rsid w:val="00692742"/>
    <w:rsid w:val="00694ACA"/>
    <w:rsid w:val="00696E3F"/>
    <w:rsid w:val="006A0D0B"/>
    <w:rsid w:val="006A14F9"/>
    <w:rsid w:val="006A3340"/>
    <w:rsid w:val="006A3526"/>
    <w:rsid w:val="006A4663"/>
    <w:rsid w:val="006A6CFE"/>
    <w:rsid w:val="006B051E"/>
    <w:rsid w:val="006B309F"/>
    <w:rsid w:val="006C0DC8"/>
    <w:rsid w:val="006C438D"/>
    <w:rsid w:val="006D2B3F"/>
    <w:rsid w:val="006D567C"/>
    <w:rsid w:val="006D58AC"/>
    <w:rsid w:val="006E1E21"/>
    <w:rsid w:val="006E27BD"/>
    <w:rsid w:val="006E34F0"/>
    <w:rsid w:val="006E3F40"/>
    <w:rsid w:val="006E4ECE"/>
    <w:rsid w:val="006E5342"/>
    <w:rsid w:val="006E5352"/>
    <w:rsid w:val="006F31DD"/>
    <w:rsid w:val="006F5A34"/>
    <w:rsid w:val="00701102"/>
    <w:rsid w:val="00703F9E"/>
    <w:rsid w:val="007059A5"/>
    <w:rsid w:val="00705FF8"/>
    <w:rsid w:val="00706052"/>
    <w:rsid w:val="00706C8F"/>
    <w:rsid w:val="00707C89"/>
    <w:rsid w:val="00707C8B"/>
    <w:rsid w:val="0071057B"/>
    <w:rsid w:val="00713617"/>
    <w:rsid w:val="0071517F"/>
    <w:rsid w:val="007163C7"/>
    <w:rsid w:val="007175A5"/>
    <w:rsid w:val="0072368B"/>
    <w:rsid w:val="00732483"/>
    <w:rsid w:val="00732719"/>
    <w:rsid w:val="007332A1"/>
    <w:rsid w:val="00735812"/>
    <w:rsid w:val="00735B08"/>
    <w:rsid w:val="00735FEE"/>
    <w:rsid w:val="00737238"/>
    <w:rsid w:val="0074364F"/>
    <w:rsid w:val="00744763"/>
    <w:rsid w:val="00745AAC"/>
    <w:rsid w:val="00746958"/>
    <w:rsid w:val="007504B8"/>
    <w:rsid w:val="00753FB5"/>
    <w:rsid w:val="00754499"/>
    <w:rsid w:val="007574A8"/>
    <w:rsid w:val="00757693"/>
    <w:rsid w:val="0077058A"/>
    <w:rsid w:val="00770C4B"/>
    <w:rsid w:val="0077265D"/>
    <w:rsid w:val="0077268D"/>
    <w:rsid w:val="00775C64"/>
    <w:rsid w:val="0077770C"/>
    <w:rsid w:val="007838EA"/>
    <w:rsid w:val="007856ED"/>
    <w:rsid w:val="00792552"/>
    <w:rsid w:val="00793251"/>
    <w:rsid w:val="00793CF3"/>
    <w:rsid w:val="0079455D"/>
    <w:rsid w:val="007975AB"/>
    <w:rsid w:val="007A1C17"/>
    <w:rsid w:val="007B1CE3"/>
    <w:rsid w:val="007B6445"/>
    <w:rsid w:val="007B7DC7"/>
    <w:rsid w:val="007C5C71"/>
    <w:rsid w:val="007C7C47"/>
    <w:rsid w:val="007D1ED3"/>
    <w:rsid w:val="007D3D44"/>
    <w:rsid w:val="007D42AC"/>
    <w:rsid w:val="007D5135"/>
    <w:rsid w:val="007D7538"/>
    <w:rsid w:val="007E40CD"/>
    <w:rsid w:val="007E434F"/>
    <w:rsid w:val="007E4901"/>
    <w:rsid w:val="007E4E57"/>
    <w:rsid w:val="007E59CE"/>
    <w:rsid w:val="007F1A57"/>
    <w:rsid w:val="007F1AA1"/>
    <w:rsid w:val="007F2A15"/>
    <w:rsid w:val="007F4BD6"/>
    <w:rsid w:val="007F6D26"/>
    <w:rsid w:val="00801FE7"/>
    <w:rsid w:val="008039CA"/>
    <w:rsid w:val="0080478A"/>
    <w:rsid w:val="00805AC9"/>
    <w:rsid w:val="00805DED"/>
    <w:rsid w:val="00811D46"/>
    <w:rsid w:val="00813FBD"/>
    <w:rsid w:val="0081438A"/>
    <w:rsid w:val="00814C84"/>
    <w:rsid w:val="00814F5D"/>
    <w:rsid w:val="008207D0"/>
    <w:rsid w:val="00820BBE"/>
    <w:rsid w:val="008242FF"/>
    <w:rsid w:val="00827ABC"/>
    <w:rsid w:val="00833E47"/>
    <w:rsid w:val="00837DC9"/>
    <w:rsid w:val="0084076F"/>
    <w:rsid w:val="0084234D"/>
    <w:rsid w:val="0084620C"/>
    <w:rsid w:val="0085033B"/>
    <w:rsid w:val="00851941"/>
    <w:rsid w:val="00851A8F"/>
    <w:rsid w:val="008546AD"/>
    <w:rsid w:val="008564B3"/>
    <w:rsid w:val="00857F73"/>
    <w:rsid w:val="008618B6"/>
    <w:rsid w:val="00864704"/>
    <w:rsid w:val="00865539"/>
    <w:rsid w:val="0086569F"/>
    <w:rsid w:val="008661B3"/>
    <w:rsid w:val="00871005"/>
    <w:rsid w:val="0087441F"/>
    <w:rsid w:val="00875007"/>
    <w:rsid w:val="008801CD"/>
    <w:rsid w:val="00880B4D"/>
    <w:rsid w:val="00882ADD"/>
    <w:rsid w:val="008837B0"/>
    <w:rsid w:val="00884AF9"/>
    <w:rsid w:val="008874BC"/>
    <w:rsid w:val="00894FEE"/>
    <w:rsid w:val="008955F5"/>
    <w:rsid w:val="00896236"/>
    <w:rsid w:val="0089787A"/>
    <w:rsid w:val="008A0AAB"/>
    <w:rsid w:val="008A0C00"/>
    <w:rsid w:val="008A25B0"/>
    <w:rsid w:val="008A57D6"/>
    <w:rsid w:val="008B4E0E"/>
    <w:rsid w:val="008B7590"/>
    <w:rsid w:val="008C10DB"/>
    <w:rsid w:val="008C2A5C"/>
    <w:rsid w:val="008C5826"/>
    <w:rsid w:val="008D04CC"/>
    <w:rsid w:val="008D090A"/>
    <w:rsid w:val="008D0A67"/>
    <w:rsid w:val="008E503F"/>
    <w:rsid w:val="008E625C"/>
    <w:rsid w:val="008E7C4F"/>
    <w:rsid w:val="008F1B29"/>
    <w:rsid w:val="008F4D97"/>
    <w:rsid w:val="008F61CC"/>
    <w:rsid w:val="008F6D34"/>
    <w:rsid w:val="008F74A9"/>
    <w:rsid w:val="00903B33"/>
    <w:rsid w:val="00905FD8"/>
    <w:rsid w:val="00905FFE"/>
    <w:rsid w:val="009068B5"/>
    <w:rsid w:val="009117C8"/>
    <w:rsid w:val="009134FD"/>
    <w:rsid w:val="00917B02"/>
    <w:rsid w:val="0092083A"/>
    <w:rsid w:val="00931FBD"/>
    <w:rsid w:val="00935288"/>
    <w:rsid w:val="0093762B"/>
    <w:rsid w:val="00940D35"/>
    <w:rsid w:val="0094236B"/>
    <w:rsid w:val="00947D42"/>
    <w:rsid w:val="0095172D"/>
    <w:rsid w:val="00955918"/>
    <w:rsid w:val="00956C4F"/>
    <w:rsid w:val="00956D96"/>
    <w:rsid w:val="00957855"/>
    <w:rsid w:val="0096044F"/>
    <w:rsid w:val="00960B82"/>
    <w:rsid w:val="00962A2D"/>
    <w:rsid w:val="00966369"/>
    <w:rsid w:val="00967112"/>
    <w:rsid w:val="009707CF"/>
    <w:rsid w:val="009730EF"/>
    <w:rsid w:val="00973C2C"/>
    <w:rsid w:val="0097426F"/>
    <w:rsid w:val="009744C4"/>
    <w:rsid w:val="00974959"/>
    <w:rsid w:val="00974A84"/>
    <w:rsid w:val="009750F5"/>
    <w:rsid w:val="00975922"/>
    <w:rsid w:val="0097734E"/>
    <w:rsid w:val="00984C6F"/>
    <w:rsid w:val="00986250"/>
    <w:rsid w:val="009902A4"/>
    <w:rsid w:val="00990B0F"/>
    <w:rsid w:val="009927E3"/>
    <w:rsid w:val="009940AB"/>
    <w:rsid w:val="00996390"/>
    <w:rsid w:val="009967C7"/>
    <w:rsid w:val="009A085F"/>
    <w:rsid w:val="009A225B"/>
    <w:rsid w:val="009A2E28"/>
    <w:rsid w:val="009A310A"/>
    <w:rsid w:val="009A3940"/>
    <w:rsid w:val="009A3FE3"/>
    <w:rsid w:val="009A5842"/>
    <w:rsid w:val="009A5CED"/>
    <w:rsid w:val="009A60A7"/>
    <w:rsid w:val="009A765F"/>
    <w:rsid w:val="009B0F41"/>
    <w:rsid w:val="009B2436"/>
    <w:rsid w:val="009B60BE"/>
    <w:rsid w:val="009C3D0C"/>
    <w:rsid w:val="009C3EF4"/>
    <w:rsid w:val="009C4E6D"/>
    <w:rsid w:val="009C4FC4"/>
    <w:rsid w:val="009D1FA9"/>
    <w:rsid w:val="009D236B"/>
    <w:rsid w:val="009D5D81"/>
    <w:rsid w:val="009D67B5"/>
    <w:rsid w:val="009D74CC"/>
    <w:rsid w:val="009E095E"/>
    <w:rsid w:val="009E1766"/>
    <w:rsid w:val="009E3976"/>
    <w:rsid w:val="009E3B4D"/>
    <w:rsid w:val="009E4A28"/>
    <w:rsid w:val="009F1501"/>
    <w:rsid w:val="009F4EBD"/>
    <w:rsid w:val="009F6378"/>
    <w:rsid w:val="009F766E"/>
    <w:rsid w:val="00A04127"/>
    <w:rsid w:val="00A047BB"/>
    <w:rsid w:val="00A1002A"/>
    <w:rsid w:val="00A10ED3"/>
    <w:rsid w:val="00A13431"/>
    <w:rsid w:val="00A15AF7"/>
    <w:rsid w:val="00A16E7F"/>
    <w:rsid w:val="00A17E64"/>
    <w:rsid w:val="00A23C03"/>
    <w:rsid w:val="00A31006"/>
    <w:rsid w:val="00A33208"/>
    <w:rsid w:val="00A370D0"/>
    <w:rsid w:val="00A410DA"/>
    <w:rsid w:val="00A449B5"/>
    <w:rsid w:val="00A45B6E"/>
    <w:rsid w:val="00A50704"/>
    <w:rsid w:val="00A507D9"/>
    <w:rsid w:val="00A5183D"/>
    <w:rsid w:val="00A56E6D"/>
    <w:rsid w:val="00A57A0D"/>
    <w:rsid w:val="00A627D8"/>
    <w:rsid w:val="00A634FD"/>
    <w:rsid w:val="00A64C06"/>
    <w:rsid w:val="00A661B3"/>
    <w:rsid w:val="00A671F5"/>
    <w:rsid w:val="00A706F2"/>
    <w:rsid w:val="00A727AE"/>
    <w:rsid w:val="00A72DAB"/>
    <w:rsid w:val="00A7410D"/>
    <w:rsid w:val="00A752E0"/>
    <w:rsid w:val="00A755CE"/>
    <w:rsid w:val="00A80F44"/>
    <w:rsid w:val="00A8202A"/>
    <w:rsid w:val="00A84434"/>
    <w:rsid w:val="00A91C56"/>
    <w:rsid w:val="00A969F0"/>
    <w:rsid w:val="00A96D0C"/>
    <w:rsid w:val="00A97558"/>
    <w:rsid w:val="00AA18B7"/>
    <w:rsid w:val="00AA203B"/>
    <w:rsid w:val="00AA54DA"/>
    <w:rsid w:val="00AB018E"/>
    <w:rsid w:val="00AB1551"/>
    <w:rsid w:val="00AB1F8B"/>
    <w:rsid w:val="00AB200F"/>
    <w:rsid w:val="00AB2A61"/>
    <w:rsid w:val="00AB3196"/>
    <w:rsid w:val="00AB4FB9"/>
    <w:rsid w:val="00AB533D"/>
    <w:rsid w:val="00AB7AF9"/>
    <w:rsid w:val="00AC07FF"/>
    <w:rsid w:val="00AC652B"/>
    <w:rsid w:val="00AC73E6"/>
    <w:rsid w:val="00AC7C88"/>
    <w:rsid w:val="00AD16A3"/>
    <w:rsid w:val="00AD3FBD"/>
    <w:rsid w:val="00AE54AE"/>
    <w:rsid w:val="00AE661D"/>
    <w:rsid w:val="00AE7FA0"/>
    <w:rsid w:val="00AF1362"/>
    <w:rsid w:val="00AF4513"/>
    <w:rsid w:val="00AF57B5"/>
    <w:rsid w:val="00AF7682"/>
    <w:rsid w:val="00B04CE5"/>
    <w:rsid w:val="00B054D5"/>
    <w:rsid w:val="00B05930"/>
    <w:rsid w:val="00B06CC2"/>
    <w:rsid w:val="00B15907"/>
    <w:rsid w:val="00B200B7"/>
    <w:rsid w:val="00B205E4"/>
    <w:rsid w:val="00B21126"/>
    <w:rsid w:val="00B21E29"/>
    <w:rsid w:val="00B238C0"/>
    <w:rsid w:val="00B27634"/>
    <w:rsid w:val="00B31552"/>
    <w:rsid w:val="00B34ACA"/>
    <w:rsid w:val="00B41665"/>
    <w:rsid w:val="00B42EA4"/>
    <w:rsid w:val="00B50008"/>
    <w:rsid w:val="00B51BA0"/>
    <w:rsid w:val="00B52322"/>
    <w:rsid w:val="00B61593"/>
    <w:rsid w:val="00B627CA"/>
    <w:rsid w:val="00B660FD"/>
    <w:rsid w:val="00B7019B"/>
    <w:rsid w:val="00B708DC"/>
    <w:rsid w:val="00B72846"/>
    <w:rsid w:val="00B81943"/>
    <w:rsid w:val="00B81B3C"/>
    <w:rsid w:val="00B85FC3"/>
    <w:rsid w:val="00B87450"/>
    <w:rsid w:val="00B93375"/>
    <w:rsid w:val="00B9420E"/>
    <w:rsid w:val="00B96634"/>
    <w:rsid w:val="00BA32D9"/>
    <w:rsid w:val="00BA3D93"/>
    <w:rsid w:val="00BA63C8"/>
    <w:rsid w:val="00BA6BFA"/>
    <w:rsid w:val="00BB0925"/>
    <w:rsid w:val="00BB0D14"/>
    <w:rsid w:val="00BB0E8B"/>
    <w:rsid w:val="00BB1B69"/>
    <w:rsid w:val="00BB2FF3"/>
    <w:rsid w:val="00BB454E"/>
    <w:rsid w:val="00BB4FE2"/>
    <w:rsid w:val="00BB554F"/>
    <w:rsid w:val="00BC34E9"/>
    <w:rsid w:val="00BC3D31"/>
    <w:rsid w:val="00BC6534"/>
    <w:rsid w:val="00BD0C04"/>
    <w:rsid w:val="00BD510C"/>
    <w:rsid w:val="00BD56B4"/>
    <w:rsid w:val="00BD6982"/>
    <w:rsid w:val="00BE213A"/>
    <w:rsid w:val="00BE2BFA"/>
    <w:rsid w:val="00BE3BD5"/>
    <w:rsid w:val="00BE4631"/>
    <w:rsid w:val="00BE74C7"/>
    <w:rsid w:val="00BE76EA"/>
    <w:rsid w:val="00BF12D3"/>
    <w:rsid w:val="00BF2607"/>
    <w:rsid w:val="00C00D9B"/>
    <w:rsid w:val="00C03322"/>
    <w:rsid w:val="00C048EF"/>
    <w:rsid w:val="00C0492B"/>
    <w:rsid w:val="00C04D63"/>
    <w:rsid w:val="00C0672D"/>
    <w:rsid w:val="00C1345B"/>
    <w:rsid w:val="00C1403F"/>
    <w:rsid w:val="00C14472"/>
    <w:rsid w:val="00C14F23"/>
    <w:rsid w:val="00C213DE"/>
    <w:rsid w:val="00C24AB2"/>
    <w:rsid w:val="00C24E25"/>
    <w:rsid w:val="00C2640D"/>
    <w:rsid w:val="00C27B95"/>
    <w:rsid w:val="00C312F9"/>
    <w:rsid w:val="00C35CDE"/>
    <w:rsid w:val="00C36AFD"/>
    <w:rsid w:val="00C40FE6"/>
    <w:rsid w:val="00C41CE8"/>
    <w:rsid w:val="00C436DD"/>
    <w:rsid w:val="00C43A9F"/>
    <w:rsid w:val="00C47ADC"/>
    <w:rsid w:val="00C54196"/>
    <w:rsid w:val="00C555E9"/>
    <w:rsid w:val="00C5698E"/>
    <w:rsid w:val="00C56D2F"/>
    <w:rsid w:val="00C56DBF"/>
    <w:rsid w:val="00C60A05"/>
    <w:rsid w:val="00C61A28"/>
    <w:rsid w:val="00C637B7"/>
    <w:rsid w:val="00C64573"/>
    <w:rsid w:val="00C65E10"/>
    <w:rsid w:val="00C675E5"/>
    <w:rsid w:val="00C70FD3"/>
    <w:rsid w:val="00C73C3F"/>
    <w:rsid w:val="00C7659C"/>
    <w:rsid w:val="00C80C52"/>
    <w:rsid w:val="00C83C40"/>
    <w:rsid w:val="00C86090"/>
    <w:rsid w:val="00C9573E"/>
    <w:rsid w:val="00C95D67"/>
    <w:rsid w:val="00C96C55"/>
    <w:rsid w:val="00C96EA1"/>
    <w:rsid w:val="00CA0B70"/>
    <w:rsid w:val="00CA2A58"/>
    <w:rsid w:val="00CA30B2"/>
    <w:rsid w:val="00CA342C"/>
    <w:rsid w:val="00CA37FC"/>
    <w:rsid w:val="00CA6125"/>
    <w:rsid w:val="00CA7E50"/>
    <w:rsid w:val="00CB6C8D"/>
    <w:rsid w:val="00CC0B78"/>
    <w:rsid w:val="00CC17D3"/>
    <w:rsid w:val="00CC43AB"/>
    <w:rsid w:val="00CC5147"/>
    <w:rsid w:val="00CC7D49"/>
    <w:rsid w:val="00CD2619"/>
    <w:rsid w:val="00CD2820"/>
    <w:rsid w:val="00CD5607"/>
    <w:rsid w:val="00CF03B5"/>
    <w:rsid w:val="00CF4282"/>
    <w:rsid w:val="00CF7D65"/>
    <w:rsid w:val="00D02488"/>
    <w:rsid w:val="00D07104"/>
    <w:rsid w:val="00D1020D"/>
    <w:rsid w:val="00D11958"/>
    <w:rsid w:val="00D12EFF"/>
    <w:rsid w:val="00D14B97"/>
    <w:rsid w:val="00D20E36"/>
    <w:rsid w:val="00D2784B"/>
    <w:rsid w:val="00D311C7"/>
    <w:rsid w:val="00D32058"/>
    <w:rsid w:val="00D330BA"/>
    <w:rsid w:val="00D35545"/>
    <w:rsid w:val="00D37452"/>
    <w:rsid w:val="00D40358"/>
    <w:rsid w:val="00D40D64"/>
    <w:rsid w:val="00D42C0C"/>
    <w:rsid w:val="00D45723"/>
    <w:rsid w:val="00D50550"/>
    <w:rsid w:val="00D51803"/>
    <w:rsid w:val="00D534C0"/>
    <w:rsid w:val="00D56D70"/>
    <w:rsid w:val="00D6280E"/>
    <w:rsid w:val="00D655F8"/>
    <w:rsid w:val="00D6562E"/>
    <w:rsid w:val="00D67A0C"/>
    <w:rsid w:val="00D7117B"/>
    <w:rsid w:val="00D7203A"/>
    <w:rsid w:val="00D72758"/>
    <w:rsid w:val="00D84B21"/>
    <w:rsid w:val="00D86825"/>
    <w:rsid w:val="00D93FBA"/>
    <w:rsid w:val="00D95094"/>
    <w:rsid w:val="00D978B8"/>
    <w:rsid w:val="00DA0487"/>
    <w:rsid w:val="00DA2C4C"/>
    <w:rsid w:val="00DA4141"/>
    <w:rsid w:val="00DA5748"/>
    <w:rsid w:val="00DA5A7B"/>
    <w:rsid w:val="00DA6680"/>
    <w:rsid w:val="00DA7873"/>
    <w:rsid w:val="00DB1273"/>
    <w:rsid w:val="00DB3063"/>
    <w:rsid w:val="00DB3810"/>
    <w:rsid w:val="00DB609B"/>
    <w:rsid w:val="00DB642B"/>
    <w:rsid w:val="00DB7C60"/>
    <w:rsid w:val="00DC2516"/>
    <w:rsid w:val="00DC31C5"/>
    <w:rsid w:val="00DC329A"/>
    <w:rsid w:val="00DC3C9A"/>
    <w:rsid w:val="00DC5C8B"/>
    <w:rsid w:val="00DD02FB"/>
    <w:rsid w:val="00DD2ABC"/>
    <w:rsid w:val="00DD427A"/>
    <w:rsid w:val="00DD6643"/>
    <w:rsid w:val="00DF06CD"/>
    <w:rsid w:val="00DF65AE"/>
    <w:rsid w:val="00DF663B"/>
    <w:rsid w:val="00E008D4"/>
    <w:rsid w:val="00E00971"/>
    <w:rsid w:val="00E00AEA"/>
    <w:rsid w:val="00E026A3"/>
    <w:rsid w:val="00E04B70"/>
    <w:rsid w:val="00E066BD"/>
    <w:rsid w:val="00E06856"/>
    <w:rsid w:val="00E106A9"/>
    <w:rsid w:val="00E13A37"/>
    <w:rsid w:val="00E15602"/>
    <w:rsid w:val="00E17946"/>
    <w:rsid w:val="00E2117C"/>
    <w:rsid w:val="00E2238D"/>
    <w:rsid w:val="00E24D3B"/>
    <w:rsid w:val="00E4387A"/>
    <w:rsid w:val="00E50D3D"/>
    <w:rsid w:val="00E51631"/>
    <w:rsid w:val="00E52D1F"/>
    <w:rsid w:val="00E53688"/>
    <w:rsid w:val="00E55610"/>
    <w:rsid w:val="00E56348"/>
    <w:rsid w:val="00E5664B"/>
    <w:rsid w:val="00E56B1A"/>
    <w:rsid w:val="00E600E2"/>
    <w:rsid w:val="00E60381"/>
    <w:rsid w:val="00E603E6"/>
    <w:rsid w:val="00E67400"/>
    <w:rsid w:val="00E738DF"/>
    <w:rsid w:val="00E73B98"/>
    <w:rsid w:val="00E74F26"/>
    <w:rsid w:val="00E80475"/>
    <w:rsid w:val="00E82627"/>
    <w:rsid w:val="00E8385A"/>
    <w:rsid w:val="00E855FF"/>
    <w:rsid w:val="00E856F1"/>
    <w:rsid w:val="00E85A93"/>
    <w:rsid w:val="00E85F8F"/>
    <w:rsid w:val="00E87C08"/>
    <w:rsid w:val="00E903C8"/>
    <w:rsid w:val="00E9265A"/>
    <w:rsid w:val="00E92C30"/>
    <w:rsid w:val="00E9398C"/>
    <w:rsid w:val="00E93AB4"/>
    <w:rsid w:val="00E93B6B"/>
    <w:rsid w:val="00E95649"/>
    <w:rsid w:val="00EA4FEB"/>
    <w:rsid w:val="00EA5BB3"/>
    <w:rsid w:val="00EA61C1"/>
    <w:rsid w:val="00EA67CB"/>
    <w:rsid w:val="00EA7738"/>
    <w:rsid w:val="00EB233F"/>
    <w:rsid w:val="00EB3832"/>
    <w:rsid w:val="00EB4CF6"/>
    <w:rsid w:val="00EB61F8"/>
    <w:rsid w:val="00EC075E"/>
    <w:rsid w:val="00EC11C8"/>
    <w:rsid w:val="00EC1BDD"/>
    <w:rsid w:val="00EC644E"/>
    <w:rsid w:val="00ED3354"/>
    <w:rsid w:val="00ED56AC"/>
    <w:rsid w:val="00ED5982"/>
    <w:rsid w:val="00ED6D64"/>
    <w:rsid w:val="00EE4EEB"/>
    <w:rsid w:val="00F00188"/>
    <w:rsid w:val="00F030CF"/>
    <w:rsid w:val="00F05B3A"/>
    <w:rsid w:val="00F207D0"/>
    <w:rsid w:val="00F20F57"/>
    <w:rsid w:val="00F21E16"/>
    <w:rsid w:val="00F226C7"/>
    <w:rsid w:val="00F229DD"/>
    <w:rsid w:val="00F22B05"/>
    <w:rsid w:val="00F24EBC"/>
    <w:rsid w:val="00F24FE3"/>
    <w:rsid w:val="00F27C26"/>
    <w:rsid w:val="00F309B2"/>
    <w:rsid w:val="00F3378C"/>
    <w:rsid w:val="00F40A97"/>
    <w:rsid w:val="00F44C82"/>
    <w:rsid w:val="00F4500C"/>
    <w:rsid w:val="00F45B67"/>
    <w:rsid w:val="00F474E8"/>
    <w:rsid w:val="00F47AF4"/>
    <w:rsid w:val="00F50B37"/>
    <w:rsid w:val="00F5212D"/>
    <w:rsid w:val="00F54620"/>
    <w:rsid w:val="00F55E4C"/>
    <w:rsid w:val="00F565C9"/>
    <w:rsid w:val="00F5783D"/>
    <w:rsid w:val="00F608B3"/>
    <w:rsid w:val="00F6644C"/>
    <w:rsid w:val="00F70E25"/>
    <w:rsid w:val="00F71C48"/>
    <w:rsid w:val="00F72364"/>
    <w:rsid w:val="00F81E95"/>
    <w:rsid w:val="00F846A2"/>
    <w:rsid w:val="00F848FB"/>
    <w:rsid w:val="00F859AF"/>
    <w:rsid w:val="00F914CA"/>
    <w:rsid w:val="00F928E2"/>
    <w:rsid w:val="00F976A0"/>
    <w:rsid w:val="00FA105C"/>
    <w:rsid w:val="00FA626F"/>
    <w:rsid w:val="00FA7E08"/>
    <w:rsid w:val="00FB5F37"/>
    <w:rsid w:val="00FC1B32"/>
    <w:rsid w:val="00FC1DC6"/>
    <w:rsid w:val="00FC3950"/>
    <w:rsid w:val="00FC7123"/>
    <w:rsid w:val="00FD4A59"/>
    <w:rsid w:val="00FD6675"/>
    <w:rsid w:val="00FD7453"/>
    <w:rsid w:val="00FE0151"/>
    <w:rsid w:val="00FE4680"/>
    <w:rsid w:val="00FE4A65"/>
    <w:rsid w:val="00FE5D68"/>
    <w:rsid w:val="00FF1B60"/>
    <w:rsid w:val="00FF4F07"/>
    <w:rsid w:val="00FF6B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17858"/>
    <w:pPr>
      <w:ind w:leftChars="200" w:left="480"/>
    </w:pPr>
  </w:style>
  <w:style w:type="paragraph" w:styleId="a5">
    <w:name w:val="List"/>
    <w:basedOn w:val="a"/>
    <w:semiHidden/>
    <w:unhideWhenUsed/>
    <w:rsid w:val="00682353"/>
    <w:pPr>
      <w:adjustRightInd w:val="0"/>
      <w:spacing w:line="360" w:lineRule="atLeast"/>
      <w:ind w:left="480" w:hanging="480"/>
      <w:jc w:val="both"/>
    </w:pPr>
    <w:rPr>
      <w:rFonts w:ascii="Times New Roman" w:eastAsia="新細明體" w:hAnsi="Times New Roman" w:cs="Times New Roman"/>
      <w:szCs w:val="20"/>
    </w:rPr>
  </w:style>
  <w:style w:type="table" w:styleId="a6">
    <w:name w:val="Table Grid"/>
    <w:basedOn w:val="a1"/>
    <w:uiPriority w:val="59"/>
    <w:rsid w:val="00AB5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507D9"/>
    <w:pPr>
      <w:tabs>
        <w:tab w:val="center" w:pos="4153"/>
        <w:tab w:val="right" w:pos="8306"/>
      </w:tabs>
      <w:snapToGrid w:val="0"/>
    </w:pPr>
    <w:rPr>
      <w:sz w:val="20"/>
      <w:szCs w:val="20"/>
    </w:rPr>
  </w:style>
  <w:style w:type="character" w:customStyle="1" w:styleId="a8">
    <w:name w:val="頁首 字元"/>
    <w:basedOn w:val="a0"/>
    <w:link w:val="a7"/>
    <w:uiPriority w:val="99"/>
    <w:rsid w:val="00A507D9"/>
    <w:rPr>
      <w:sz w:val="20"/>
      <w:szCs w:val="20"/>
    </w:rPr>
  </w:style>
  <w:style w:type="paragraph" w:styleId="a9">
    <w:name w:val="footer"/>
    <w:basedOn w:val="a"/>
    <w:link w:val="aa"/>
    <w:uiPriority w:val="99"/>
    <w:unhideWhenUsed/>
    <w:rsid w:val="00A507D9"/>
    <w:pPr>
      <w:tabs>
        <w:tab w:val="center" w:pos="4153"/>
        <w:tab w:val="right" w:pos="8306"/>
      </w:tabs>
      <w:snapToGrid w:val="0"/>
    </w:pPr>
    <w:rPr>
      <w:sz w:val="20"/>
      <w:szCs w:val="20"/>
    </w:rPr>
  </w:style>
  <w:style w:type="character" w:customStyle="1" w:styleId="aa">
    <w:name w:val="頁尾 字元"/>
    <w:basedOn w:val="a0"/>
    <w:link w:val="a9"/>
    <w:uiPriority w:val="99"/>
    <w:rsid w:val="00A507D9"/>
    <w:rPr>
      <w:sz w:val="20"/>
      <w:szCs w:val="20"/>
    </w:rPr>
  </w:style>
  <w:style w:type="paragraph" w:styleId="ab">
    <w:name w:val="Balloon Text"/>
    <w:basedOn w:val="a"/>
    <w:link w:val="ac"/>
    <w:uiPriority w:val="99"/>
    <w:semiHidden/>
    <w:unhideWhenUsed/>
    <w:rsid w:val="000F507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F507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96E3F"/>
    <w:rPr>
      <w:sz w:val="18"/>
      <w:szCs w:val="18"/>
    </w:rPr>
  </w:style>
  <w:style w:type="paragraph" w:styleId="ae">
    <w:name w:val="annotation text"/>
    <w:basedOn w:val="a"/>
    <w:link w:val="af"/>
    <w:uiPriority w:val="99"/>
    <w:semiHidden/>
    <w:unhideWhenUsed/>
    <w:rsid w:val="00696E3F"/>
  </w:style>
  <w:style w:type="character" w:customStyle="1" w:styleId="af">
    <w:name w:val="註解文字 字元"/>
    <w:basedOn w:val="a0"/>
    <w:link w:val="ae"/>
    <w:uiPriority w:val="99"/>
    <w:semiHidden/>
    <w:rsid w:val="00696E3F"/>
  </w:style>
  <w:style w:type="paragraph" w:styleId="af0">
    <w:name w:val="annotation subject"/>
    <w:basedOn w:val="ae"/>
    <w:next w:val="ae"/>
    <w:link w:val="af1"/>
    <w:uiPriority w:val="99"/>
    <w:semiHidden/>
    <w:unhideWhenUsed/>
    <w:rsid w:val="00696E3F"/>
    <w:rPr>
      <w:b/>
      <w:bCs/>
    </w:rPr>
  </w:style>
  <w:style w:type="character" w:customStyle="1" w:styleId="af1">
    <w:name w:val="註解主旨 字元"/>
    <w:basedOn w:val="af"/>
    <w:link w:val="af0"/>
    <w:uiPriority w:val="99"/>
    <w:semiHidden/>
    <w:rsid w:val="00696E3F"/>
    <w:rPr>
      <w:b/>
      <w:bCs/>
    </w:rPr>
  </w:style>
  <w:style w:type="paragraph" w:styleId="Web">
    <w:name w:val="Normal (Web)"/>
    <w:basedOn w:val="a"/>
    <w:uiPriority w:val="99"/>
    <w:semiHidden/>
    <w:unhideWhenUsed/>
    <w:rsid w:val="00CD2820"/>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link w:val="a3"/>
    <w:uiPriority w:val="34"/>
    <w:rsid w:val="00486D54"/>
  </w:style>
  <w:style w:type="paragraph" w:customStyle="1" w:styleId="Default">
    <w:name w:val="Default"/>
    <w:uiPriority w:val="99"/>
    <w:rsid w:val="00426524"/>
    <w:pPr>
      <w:widowControl w:val="0"/>
      <w:autoSpaceDE w:val="0"/>
      <w:autoSpaceDN w:val="0"/>
      <w:adjustRightInd w:val="0"/>
    </w:pPr>
    <w:rPr>
      <w:rFonts w:ascii="Arial" w:hAnsi="Arial" w:cs="Arial"/>
      <w:color w:val="000000"/>
      <w:kern w:val="0"/>
      <w:szCs w:val="24"/>
    </w:rPr>
  </w:style>
  <w:style w:type="character" w:styleId="af2">
    <w:name w:val="Hyperlink"/>
    <w:basedOn w:val="a0"/>
    <w:uiPriority w:val="99"/>
    <w:unhideWhenUsed/>
    <w:rsid w:val="00E87C08"/>
    <w:rPr>
      <w:color w:val="0563C1" w:themeColor="hyperlink"/>
      <w:u w:val="single"/>
    </w:rPr>
  </w:style>
  <w:style w:type="character" w:styleId="af3">
    <w:name w:val="FollowedHyperlink"/>
    <w:basedOn w:val="a0"/>
    <w:uiPriority w:val="99"/>
    <w:semiHidden/>
    <w:unhideWhenUsed/>
    <w:rsid w:val="00955918"/>
    <w:rPr>
      <w:color w:val="954F72" w:themeColor="followedHyperlink"/>
      <w:u w:val="single"/>
    </w:rPr>
  </w:style>
  <w:style w:type="table" w:customStyle="1" w:styleId="TableNormal">
    <w:name w:val="Table Normal"/>
    <w:uiPriority w:val="2"/>
    <w:semiHidden/>
    <w:unhideWhenUsed/>
    <w:qFormat/>
    <w:rsid w:val="00E5368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3688"/>
    <w:pPr>
      <w:ind w:left="24"/>
    </w:pPr>
    <w:rPr>
      <w:rFonts w:ascii="新細明體" w:eastAsia="新細明體" w:hAnsi="新細明體" w:cs="新細明體"/>
      <w:kern w:val="0"/>
      <w:sz w:val="22"/>
      <w:lang w:eastAsia="en-US"/>
    </w:rPr>
  </w:style>
  <w:style w:type="table" w:customStyle="1" w:styleId="1">
    <w:name w:val="表格格線1"/>
    <w:basedOn w:val="a1"/>
    <w:next w:val="a6"/>
    <w:uiPriority w:val="59"/>
    <w:rsid w:val="00A97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F81E95"/>
    <w:pPr>
      <w:widowControl w:val="0"/>
    </w:pPr>
    <w:rPr>
      <w:rFonts w:ascii="標楷體" w:eastAsia="標楷體" w:hAnsi="標楷體"/>
      <w:sz w:val="28"/>
    </w:rPr>
  </w:style>
  <w:style w:type="table" w:customStyle="1" w:styleId="2">
    <w:name w:val="表格格線2"/>
    <w:basedOn w:val="a1"/>
    <w:next w:val="a6"/>
    <w:uiPriority w:val="59"/>
    <w:rsid w:val="003E2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17858"/>
    <w:pPr>
      <w:ind w:leftChars="200" w:left="480"/>
    </w:pPr>
  </w:style>
  <w:style w:type="paragraph" w:styleId="a5">
    <w:name w:val="List"/>
    <w:basedOn w:val="a"/>
    <w:semiHidden/>
    <w:unhideWhenUsed/>
    <w:rsid w:val="00682353"/>
    <w:pPr>
      <w:adjustRightInd w:val="0"/>
      <w:spacing w:line="360" w:lineRule="atLeast"/>
      <w:ind w:left="480" w:hanging="480"/>
      <w:jc w:val="both"/>
    </w:pPr>
    <w:rPr>
      <w:rFonts w:ascii="Times New Roman" w:eastAsia="新細明體" w:hAnsi="Times New Roman" w:cs="Times New Roman"/>
      <w:szCs w:val="20"/>
    </w:rPr>
  </w:style>
  <w:style w:type="table" w:styleId="a6">
    <w:name w:val="Table Grid"/>
    <w:basedOn w:val="a1"/>
    <w:uiPriority w:val="59"/>
    <w:rsid w:val="00AB5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507D9"/>
    <w:pPr>
      <w:tabs>
        <w:tab w:val="center" w:pos="4153"/>
        <w:tab w:val="right" w:pos="8306"/>
      </w:tabs>
      <w:snapToGrid w:val="0"/>
    </w:pPr>
    <w:rPr>
      <w:sz w:val="20"/>
      <w:szCs w:val="20"/>
    </w:rPr>
  </w:style>
  <w:style w:type="character" w:customStyle="1" w:styleId="a8">
    <w:name w:val="頁首 字元"/>
    <w:basedOn w:val="a0"/>
    <w:link w:val="a7"/>
    <w:uiPriority w:val="99"/>
    <w:rsid w:val="00A507D9"/>
    <w:rPr>
      <w:sz w:val="20"/>
      <w:szCs w:val="20"/>
    </w:rPr>
  </w:style>
  <w:style w:type="paragraph" w:styleId="a9">
    <w:name w:val="footer"/>
    <w:basedOn w:val="a"/>
    <w:link w:val="aa"/>
    <w:uiPriority w:val="99"/>
    <w:unhideWhenUsed/>
    <w:rsid w:val="00A507D9"/>
    <w:pPr>
      <w:tabs>
        <w:tab w:val="center" w:pos="4153"/>
        <w:tab w:val="right" w:pos="8306"/>
      </w:tabs>
      <w:snapToGrid w:val="0"/>
    </w:pPr>
    <w:rPr>
      <w:sz w:val="20"/>
      <w:szCs w:val="20"/>
    </w:rPr>
  </w:style>
  <w:style w:type="character" w:customStyle="1" w:styleId="aa">
    <w:name w:val="頁尾 字元"/>
    <w:basedOn w:val="a0"/>
    <w:link w:val="a9"/>
    <w:uiPriority w:val="99"/>
    <w:rsid w:val="00A507D9"/>
    <w:rPr>
      <w:sz w:val="20"/>
      <w:szCs w:val="20"/>
    </w:rPr>
  </w:style>
  <w:style w:type="paragraph" w:styleId="ab">
    <w:name w:val="Balloon Text"/>
    <w:basedOn w:val="a"/>
    <w:link w:val="ac"/>
    <w:uiPriority w:val="99"/>
    <w:semiHidden/>
    <w:unhideWhenUsed/>
    <w:rsid w:val="000F507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F507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96E3F"/>
    <w:rPr>
      <w:sz w:val="18"/>
      <w:szCs w:val="18"/>
    </w:rPr>
  </w:style>
  <w:style w:type="paragraph" w:styleId="ae">
    <w:name w:val="annotation text"/>
    <w:basedOn w:val="a"/>
    <w:link w:val="af"/>
    <w:uiPriority w:val="99"/>
    <w:semiHidden/>
    <w:unhideWhenUsed/>
    <w:rsid w:val="00696E3F"/>
  </w:style>
  <w:style w:type="character" w:customStyle="1" w:styleId="af">
    <w:name w:val="註解文字 字元"/>
    <w:basedOn w:val="a0"/>
    <w:link w:val="ae"/>
    <w:uiPriority w:val="99"/>
    <w:semiHidden/>
    <w:rsid w:val="00696E3F"/>
  </w:style>
  <w:style w:type="paragraph" w:styleId="af0">
    <w:name w:val="annotation subject"/>
    <w:basedOn w:val="ae"/>
    <w:next w:val="ae"/>
    <w:link w:val="af1"/>
    <w:uiPriority w:val="99"/>
    <w:semiHidden/>
    <w:unhideWhenUsed/>
    <w:rsid w:val="00696E3F"/>
    <w:rPr>
      <w:b/>
      <w:bCs/>
    </w:rPr>
  </w:style>
  <w:style w:type="character" w:customStyle="1" w:styleId="af1">
    <w:name w:val="註解主旨 字元"/>
    <w:basedOn w:val="af"/>
    <w:link w:val="af0"/>
    <w:uiPriority w:val="99"/>
    <w:semiHidden/>
    <w:rsid w:val="00696E3F"/>
    <w:rPr>
      <w:b/>
      <w:bCs/>
    </w:rPr>
  </w:style>
  <w:style w:type="paragraph" w:styleId="Web">
    <w:name w:val="Normal (Web)"/>
    <w:basedOn w:val="a"/>
    <w:uiPriority w:val="99"/>
    <w:semiHidden/>
    <w:unhideWhenUsed/>
    <w:rsid w:val="00CD2820"/>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link w:val="a3"/>
    <w:uiPriority w:val="34"/>
    <w:rsid w:val="00486D54"/>
  </w:style>
  <w:style w:type="paragraph" w:customStyle="1" w:styleId="Default">
    <w:name w:val="Default"/>
    <w:uiPriority w:val="99"/>
    <w:rsid w:val="00426524"/>
    <w:pPr>
      <w:widowControl w:val="0"/>
      <w:autoSpaceDE w:val="0"/>
      <w:autoSpaceDN w:val="0"/>
      <w:adjustRightInd w:val="0"/>
    </w:pPr>
    <w:rPr>
      <w:rFonts w:ascii="Arial" w:hAnsi="Arial" w:cs="Arial"/>
      <w:color w:val="000000"/>
      <w:kern w:val="0"/>
      <w:szCs w:val="24"/>
    </w:rPr>
  </w:style>
  <w:style w:type="character" w:styleId="af2">
    <w:name w:val="Hyperlink"/>
    <w:basedOn w:val="a0"/>
    <w:uiPriority w:val="99"/>
    <w:unhideWhenUsed/>
    <w:rsid w:val="00E87C08"/>
    <w:rPr>
      <w:color w:val="0563C1" w:themeColor="hyperlink"/>
      <w:u w:val="single"/>
    </w:rPr>
  </w:style>
  <w:style w:type="character" w:styleId="af3">
    <w:name w:val="FollowedHyperlink"/>
    <w:basedOn w:val="a0"/>
    <w:uiPriority w:val="99"/>
    <w:semiHidden/>
    <w:unhideWhenUsed/>
    <w:rsid w:val="00955918"/>
    <w:rPr>
      <w:color w:val="954F72" w:themeColor="followedHyperlink"/>
      <w:u w:val="single"/>
    </w:rPr>
  </w:style>
  <w:style w:type="table" w:customStyle="1" w:styleId="TableNormal">
    <w:name w:val="Table Normal"/>
    <w:uiPriority w:val="2"/>
    <w:semiHidden/>
    <w:unhideWhenUsed/>
    <w:qFormat/>
    <w:rsid w:val="00E53688"/>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3688"/>
    <w:pPr>
      <w:ind w:left="24"/>
    </w:pPr>
    <w:rPr>
      <w:rFonts w:ascii="新細明體" w:eastAsia="新細明體" w:hAnsi="新細明體" w:cs="新細明體"/>
      <w:kern w:val="0"/>
      <w:sz w:val="22"/>
      <w:lang w:eastAsia="en-US"/>
    </w:rPr>
  </w:style>
  <w:style w:type="table" w:customStyle="1" w:styleId="1">
    <w:name w:val="表格格線1"/>
    <w:basedOn w:val="a1"/>
    <w:next w:val="a6"/>
    <w:uiPriority w:val="59"/>
    <w:rsid w:val="00A97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F81E95"/>
    <w:pPr>
      <w:widowControl w:val="0"/>
    </w:pPr>
    <w:rPr>
      <w:rFonts w:ascii="標楷體" w:eastAsia="標楷體" w:hAnsi="標楷體"/>
      <w:sz w:val="28"/>
    </w:rPr>
  </w:style>
  <w:style w:type="table" w:customStyle="1" w:styleId="2">
    <w:name w:val="表格格線2"/>
    <w:basedOn w:val="a1"/>
    <w:next w:val="a6"/>
    <w:uiPriority w:val="59"/>
    <w:rsid w:val="003E2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5804">
      <w:bodyDiv w:val="1"/>
      <w:marLeft w:val="0"/>
      <w:marRight w:val="0"/>
      <w:marTop w:val="0"/>
      <w:marBottom w:val="0"/>
      <w:divBdr>
        <w:top w:val="none" w:sz="0" w:space="0" w:color="auto"/>
        <w:left w:val="none" w:sz="0" w:space="0" w:color="auto"/>
        <w:bottom w:val="none" w:sz="0" w:space="0" w:color="auto"/>
        <w:right w:val="none" w:sz="0" w:space="0" w:color="auto"/>
      </w:divBdr>
      <w:divsChild>
        <w:div w:id="1817838943">
          <w:marLeft w:val="850"/>
          <w:marRight w:val="0"/>
          <w:marTop w:val="120"/>
          <w:marBottom w:val="0"/>
          <w:divBdr>
            <w:top w:val="none" w:sz="0" w:space="0" w:color="auto"/>
            <w:left w:val="none" w:sz="0" w:space="0" w:color="auto"/>
            <w:bottom w:val="none" w:sz="0" w:space="0" w:color="auto"/>
            <w:right w:val="none" w:sz="0" w:space="0" w:color="auto"/>
          </w:divBdr>
        </w:div>
      </w:divsChild>
    </w:div>
    <w:div w:id="361710468">
      <w:bodyDiv w:val="1"/>
      <w:marLeft w:val="0"/>
      <w:marRight w:val="0"/>
      <w:marTop w:val="0"/>
      <w:marBottom w:val="0"/>
      <w:divBdr>
        <w:top w:val="none" w:sz="0" w:space="0" w:color="auto"/>
        <w:left w:val="none" w:sz="0" w:space="0" w:color="auto"/>
        <w:bottom w:val="none" w:sz="0" w:space="0" w:color="auto"/>
        <w:right w:val="none" w:sz="0" w:space="0" w:color="auto"/>
      </w:divBdr>
    </w:div>
    <w:div w:id="403064801">
      <w:bodyDiv w:val="1"/>
      <w:marLeft w:val="0"/>
      <w:marRight w:val="0"/>
      <w:marTop w:val="0"/>
      <w:marBottom w:val="0"/>
      <w:divBdr>
        <w:top w:val="none" w:sz="0" w:space="0" w:color="auto"/>
        <w:left w:val="none" w:sz="0" w:space="0" w:color="auto"/>
        <w:bottom w:val="none" w:sz="0" w:space="0" w:color="auto"/>
        <w:right w:val="none" w:sz="0" w:space="0" w:color="auto"/>
      </w:divBdr>
      <w:divsChild>
        <w:div w:id="1511143555">
          <w:marLeft w:val="547"/>
          <w:marRight w:val="0"/>
          <w:marTop w:val="0"/>
          <w:marBottom w:val="0"/>
          <w:divBdr>
            <w:top w:val="none" w:sz="0" w:space="0" w:color="auto"/>
            <w:left w:val="none" w:sz="0" w:space="0" w:color="auto"/>
            <w:bottom w:val="none" w:sz="0" w:space="0" w:color="auto"/>
            <w:right w:val="none" w:sz="0" w:space="0" w:color="auto"/>
          </w:divBdr>
        </w:div>
      </w:divsChild>
    </w:div>
    <w:div w:id="630936035">
      <w:bodyDiv w:val="1"/>
      <w:marLeft w:val="0"/>
      <w:marRight w:val="0"/>
      <w:marTop w:val="0"/>
      <w:marBottom w:val="0"/>
      <w:divBdr>
        <w:top w:val="none" w:sz="0" w:space="0" w:color="auto"/>
        <w:left w:val="none" w:sz="0" w:space="0" w:color="auto"/>
        <w:bottom w:val="none" w:sz="0" w:space="0" w:color="auto"/>
        <w:right w:val="none" w:sz="0" w:space="0" w:color="auto"/>
      </w:divBdr>
      <w:divsChild>
        <w:div w:id="1512068503">
          <w:marLeft w:val="850"/>
          <w:marRight w:val="0"/>
          <w:marTop w:val="120"/>
          <w:marBottom w:val="0"/>
          <w:divBdr>
            <w:top w:val="none" w:sz="0" w:space="0" w:color="auto"/>
            <w:left w:val="none" w:sz="0" w:space="0" w:color="auto"/>
            <w:bottom w:val="none" w:sz="0" w:space="0" w:color="auto"/>
            <w:right w:val="none" w:sz="0" w:space="0" w:color="auto"/>
          </w:divBdr>
        </w:div>
      </w:divsChild>
    </w:div>
    <w:div w:id="883441777">
      <w:bodyDiv w:val="1"/>
      <w:marLeft w:val="0"/>
      <w:marRight w:val="0"/>
      <w:marTop w:val="0"/>
      <w:marBottom w:val="0"/>
      <w:divBdr>
        <w:top w:val="none" w:sz="0" w:space="0" w:color="auto"/>
        <w:left w:val="none" w:sz="0" w:space="0" w:color="auto"/>
        <w:bottom w:val="none" w:sz="0" w:space="0" w:color="auto"/>
        <w:right w:val="none" w:sz="0" w:space="0" w:color="auto"/>
      </w:divBdr>
    </w:div>
    <w:div w:id="1084650500">
      <w:bodyDiv w:val="1"/>
      <w:marLeft w:val="0"/>
      <w:marRight w:val="0"/>
      <w:marTop w:val="0"/>
      <w:marBottom w:val="0"/>
      <w:divBdr>
        <w:top w:val="none" w:sz="0" w:space="0" w:color="auto"/>
        <w:left w:val="none" w:sz="0" w:space="0" w:color="auto"/>
        <w:bottom w:val="none" w:sz="0" w:space="0" w:color="auto"/>
        <w:right w:val="none" w:sz="0" w:space="0" w:color="auto"/>
      </w:divBdr>
    </w:div>
    <w:div w:id="1091777526">
      <w:bodyDiv w:val="1"/>
      <w:marLeft w:val="0"/>
      <w:marRight w:val="0"/>
      <w:marTop w:val="0"/>
      <w:marBottom w:val="0"/>
      <w:divBdr>
        <w:top w:val="none" w:sz="0" w:space="0" w:color="auto"/>
        <w:left w:val="none" w:sz="0" w:space="0" w:color="auto"/>
        <w:bottom w:val="none" w:sz="0" w:space="0" w:color="auto"/>
        <w:right w:val="none" w:sz="0" w:space="0" w:color="auto"/>
      </w:divBdr>
      <w:divsChild>
        <w:div w:id="334453635">
          <w:marLeft w:val="850"/>
          <w:marRight w:val="0"/>
          <w:marTop w:val="120"/>
          <w:marBottom w:val="0"/>
          <w:divBdr>
            <w:top w:val="none" w:sz="0" w:space="0" w:color="auto"/>
            <w:left w:val="none" w:sz="0" w:space="0" w:color="auto"/>
            <w:bottom w:val="none" w:sz="0" w:space="0" w:color="auto"/>
            <w:right w:val="none" w:sz="0" w:space="0" w:color="auto"/>
          </w:divBdr>
        </w:div>
      </w:divsChild>
    </w:div>
    <w:div w:id="1204562143">
      <w:bodyDiv w:val="1"/>
      <w:marLeft w:val="0"/>
      <w:marRight w:val="0"/>
      <w:marTop w:val="0"/>
      <w:marBottom w:val="0"/>
      <w:divBdr>
        <w:top w:val="none" w:sz="0" w:space="0" w:color="auto"/>
        <w:left w:val="none" w:sz="0" w:space="0" w:color="auto"/>
        <w:bottom w:val="none" w:sz="0" w:space="0" w:color="auto"/>
        <w:right w:val="none" w:sz="0" w:space="0" w:color="auto"/>
      </w:divBdr>
      <w:divsChild>
        <w:div w:id="28146221">
          <w:marLeft w:val="547"/>
          <w:marRight w:val="0"/>
          <w:marTop w:val="86"/>
          <w:marBottom w:val="0"/>
          <w:divBdr>
            <w:top w:val="none" w:sz="0" w:space="0" w:color="auto"/>
            <w:left w:val="none" w:sz="0" w:space="0" w:color="auto"/>
            <w:bottom w:val="none" w:sz="0" w:space="0" w:color="auto"/>
            <w:right w:val="none" w:sz="0" w:space="0" w:color="auto"/>
          </w:divBdr>
        </w:div>
      </w:divsChild>
    </w:div>
    <w:div w:id="1560744549">
      <w:bodyDiv w:val="1"/>
      <w:marLeft w:val="0"/>
      <w:marRight w:val="0"/>
      <w:marTop w:val="0"/>
      <w:marBottom w:val="0"/>
      <w:divBdr>
        <w:top w:val="none" w:sz="0" w:space="0" w:color="auto"/>
        <w:left w:val="none" w:sz="0" w:space="0" w:color="auto"/>
        <w:bottom w:val="none" w:sz="0" w:space="0" w:color="auto"/>
        <w:right w:val="none" w:sz="0" w:space="0" w:color="auto"/>
      </w:divBdr>
      <w:divsChild>
        <w:div w:id="1421219427">
          <w:marLeft w:val="850"/>
          <w:marRight w:val="0"/>
          <w:marTop w:val="120"/>
          <w:marBottom w:val="0"/>
          <w:divBdr>
            <w:top w:val="none" w:sz="0" w:space="0" w:color="auto"/>
            <w:left w:val="none" w:sz="0" w:space="0" w:color="auto"/>
            <w:bottom w:val="none" w:sz="0" w:space="0" w:color="auto"/>
            <w:right w:val="none" w:sz="0" w:space="0" w:color="auto"/>
          </w:divBdr>
        </w:div>
      </w:divsChild>
    </w:div>
    <w:div w:id="1623607430">
      <w:bodyDiv w:val="1"/>
      <w:marLeft w:val="0"/>
      <w:marRight w:val="0"/>
      <w:marTop w:val="0"/>
      <w:marBottom w:val="0"/>
      <w:divBdr>
        <w:top w:val="none" w:sz="0" w:space="0" w:color="auto"/>
        <w:left w:val="none" w:sz="0" w:space="0" w:color="auto"/>
        <w:bottom w:val="none" w:sz="0" w:space="0" w:color="auto"/>
        <w:right w:val="none" w:sz="0" w:space="0" w:color="auto"/>
      </w:divBdr>
    </w:div>
    <w:div w:id="1648127926">
      <w:bodyDiv w:val="1"/>
      <w:marLeft w:val="0"/>
      <w:marRight w:val="0"/>
      <w:marTop w:val="0"/>
      <w:marBottom w:val="0"/>
      <w:divBdr>
        <w:top w:val="none" w:sz="0" w:space="0" w:color="auto"/>
        <w:left w:val="none" w:sz="0" w:space="0" w:color="auto"/>
        <w:bottom w:val="none" w:sz="0" w:space="0" w:color="auto"/>
        <w:right w:val="none" w:sz="0" w:space="0" w:color="auto"/>
      </w:divBdr>
      <w:divsChild>
        <w:div w:id="1431124355">
          <w:marLeft w:val="446"/>
          <w:marRight w:val="0"/>
          <w:marTop w:val="0"/>
          <w:marBottom w:val="180"/>
          <w:divBdr>
            <w:top w:val="none" w:sz="0" w:space="0" w:color="auto"/>
            <w:left w:val="none" w:sz="0" w:space="0" w:color="auto"/>
            <w:bottom w:val="none" w:sz="0" w:space="0" w:color="auto"/>
            <w:right w:val="none" w:sz="0" w:space="0" w:color="auto"/>
          </w:divBdr>
        </w:div>
      </w:divsChild>
    </w:div>
    <w:div w:id="1812823659">
      <w:bodyDiv w:val="1"/>
      <w:marLeft w:val="0"/>
      <w:marRight w:val="0"/>
      <w:marTop w:val="0"/>
      <w:marBottom w:val="0"/>
      <w:divBdr>
        <w:top w:val="none" w:sz="0" w:space="0" w:color="auto"/>
        <w:left w:val="none" w:sz="0" w:space="0" w:color="auto"/>
        <w:bottom w:val="none" w:sz="0" w:space="0" w:color="auto"/>
        <w:right w:val="none" w:sz="0" w:space="0" w:color="auto"/>
      </w:divBdr>
      <w:divsChild>
        <w:div w:id="1383555101">
          <w:marLeft w:val="446"/>
          <w:marRight w:val="0"/>
          <w:marTop w:val="0"/>
          <w:marBottom w:val="180"/>
          <w:divBdr>
            <w:top w:val="none" w:sz="0" w:space="0" w:color="auto"/>
            <w:left w:val="none" w:sz="0" w:space="0" w:color="auto"/>
            <w:bottom w:val="none" w:sz="0" w:space="0" w:color="auto"/>
            <w:right w:val="none" w:sz="0" w:space="0" w:color="auto"/>
          </w:divBdr>
        </w:div>
      </w:divsChild>
    </w:div>
    <w:div w:id="1871722067">
      <w:bodyDiv w:val="1"/>
      <w:marLeft w:val="0"/>
      <w:marRight w:val="0"/>
      <w:marTop w:val="0"/>
      <w:marBottom w:val="0"/>
      <w:divBdr>
        <w:top w:val="none" w:sz="0" w:space="0" w:color="auto"/>
        <w:left w:val="none" w:sz="0" w:space="0" w:color="auto"/>
        <w:bottom w:val="none" w:sz="0" w:space="0" w:color="auto"/>
        <w:right w:val="none" w:sz="0" w:space="0" w:color="auto"/>
      </w:divBdr>
      <w:divsChild>
        <w:div w:id="702098778">
          <w:marLeft w:val="547"/>
          <w:marRight w:val="0"/>
          <w:marTop w:val="0"/>
          <w:marBottom w:val="0"/>
          <w:divBdr>
            <w:top w:val="none" w:sz="0" w:space="0" w:color="auto"/>
            <w:left w:val="none" w:sz="0" w:space="0" w:color="auto"/>
            <w:bottom w:val="none" w:sz="0" w:space="0" w:color="auto"/>
            <w:right w:val="none" w:sz="0" w:space="0" w:color="auto"/>
          </w:divBdr>
        </w:div>
      </w:divsChild>
    </w:div>
    <w:div w:id="1897161547">
      <w:bodyDiv w:val="1"/>
      <w:marLeft w:val="0"/>
      <w:marRight w:val="0"/>
      <w:marTop w:val="0"/>
      <w:marBottom w:val="0"/>
      <w:divBdr>
        <w:top w:val="none" w:sz="0" w:space="0" w:color="auto"/>
        <w:left w:val="none" w:sz="0" w:space="0" w:color="auto"/>
        <w:bottom w:val="none" w:sz="0" w:space="0" w:color="auto"/>
        <w:right w:val="none" w:sz="0" w:space="0" w:color="auto"/>
      </w:divBdr>
      <w:divsChild>
        <w:div w:id="175463484">
          <w:marLeft w:val="288"/>
          <w:marRight w:val="0"/>
          <w:marTop w:val="0"/>
          <w:marBottom w:val="0"/>
          <w:divBdr>
            <w:top w:val="none" w:sz="0" w:space="0" w:color="auto"/>
            <w:left w:val="none" w:sz="0" w:space="0" w:color="auto"/>
            <w:bottom w:val="none" w:sz="0" w:space="0" w:color="auto"/>
            <w:right w:val="none" w:sz="0" w:space="0" w:color="auto"/>
          </w:divBdr>
        </w:div>
        <w:div w:id="1887446306">
          <w:marLeft w:val="288"/>
          <w:marRight w:val="0"/>
          <w:marTop w:val="0"/>
          <w:marBottom w:val="0"/>
          <w:divBdr>
            <w:top w:val="none" w:sz="0" w:space="0" w:color="auto"/>
            <w:left w:val="none" w:sz="0" w:space="0" w:color="auto"/>
            <w:bottom w:val="none" w:sz="0" w:space="0" w:color="auto"/>
            <w:right w:val="none" w:sz="0" w:space="0" w:color="auto"/>
          </w:divBdr>
        </w:div>
        <w:div w:id="3097899">
          <w:marLeft w:val="288"/>
          <w:marRight w:val="0"/>
          <w:marTop w:val="0"/>
          <w:marBottom w:val="0"/>
          <w:divBdr>
            <w:top w:val="none" w:sz="0" w:space="0" w:color="auto"/>
            <w:left w:val="none" w:sz="0" w:space="0" w:color="auto"/>
            <w:bottom w:val="none" w:sz="0" w:space="0" w:color="auto"/>
            <w:right w:val="none" w:sz="0" w:space="0" w:color="auto"/>
          </w:divBdr>
        </w:div>
        <w:div w:id="1246187168">
          <w:marLeft w:val="288"/>
          <w:marRight w:val="0"/>
          <w:marTop w:val="0"/>
          <w:marBottom w:val="0"/>
          <w:divBdr>
            <w:top w:val="none" w:sz="0" w:space="0" w:color="auto"/>
            <w:left w:val="none" w:sz="0" w:space="0" w:color="auto"/>
            <w:bottom w:val="none" w:sz="0" w:space="0" w:color="auto"/>
            <w:right w:val="none" w:sz="0" w:space="0" w:color="auto"/>
          </w:divBdr>
        </w:div>
        <w:div w:id="1639650135">
          <w:marLeft w:val="288"/>
          <w:marRight w:val="0"/>
          <w:marTop w:val="0"/>
          <w:marBottom w:val="0"/>
          <w:divBdr>
            <w:top w:val="none" w:sz="0" w:space="0" w:color="auto"/>
            <w:left w:val="none" w:sz="0" w:space="0" w:color="auto"/>
            <w:bottom w:val="none" w:sz="0" w:space="0" w:color="auto"/>
            <w:right w:val="none" w:sz="0" w:space="0" w:color="auto"/>
          </w:divBdr>
        </w:div>
      </w:divsChild>
    </w:div>
    <w:div w:id="1912541117">
      <w:bodyDiv w:val="1"/>
      <w:marLeft w:val="0"/>
      <w:marRight w:val="0"/>
      <w:marTop w:val="0"/>
      <w:marBottom w:val="0"/>
      <w:divBdr>
        <w:top w:val="none" w:sz="0" w:space="0" w:color="auto"/>
        <w:left w:val="none" w:sz="0" w:space="0" w:color="auto"/>
        <w:bottom w:val="none" w:sz="0" w:space="0" w:color="auto"/>
        <w:right w:val="none" w:sz="0" w:space="0" w:color="auto"/>
      </w:divBdr>
      <w:divsChild>
        <w:div w:id="1114252167">
          <w:marLeft w:val="850"/>
          <w:marRight w:val="0"/>
          <w:marTop w:val="120"/>
          <w:marBottom w:val="0"/>
          <w:divBdr>
            <w:top w:val="none" w:sz="0" w:space="0" w:color="auto"/>
            <w:left w:val="none" w:sz="0" w:space="0" w:color="auto"/>
            <w:bottom w:val="none" w:sz="0" w:space="0" w:color="auto"/>
            <w:right w:val="none" w:sz="0" w:space="0" w:color="auto"/>
          </w:divBdr>
        </w:div>
      </w:divsChild>
    </w:div>
    <w:div w:id="209245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dm.patientsafety.mohw.gov.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familycares.com.tw/try.php" TargetMode="External"/><Relationship Id="rId14" Type="http://schemas.openxmlformats.org/officeDocument/2006/relationships/hyperlink" Target="http://www.familycares.com.tw/try.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18872-359F-46B6-970A-ECD4838C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2017年醫病共享決策輔助工具競賽</dc:title>
  <dc:creator>李于嘉</dc:creator>
  <cp:lastModifiedBy>和平婦幼院區</cp:lastModifiedBy>
  <cp:revision>5</cp:revision>
  <cp:lastPrinted>2017-08-11T02:26:00Z</cp:lastPrinted>
  <dcterms:created xsi:type="dcterms:W3CDTF">2018-09-11T10:00:00Z</dcterms:created>
  <dcterms:modified xsi:type="dcterms:W3CDTF">2018-09-19T06:26:00Z</dcterms:modified>
</cp:coreProperties>
</file>